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7BF" w:rsidRPr="001947BF" w:rsidRDefault="001947BF" w:rsidP="00B53B05">
      <w:pPr>
        <w:widowControl/>
        <w:shd w:val="clear" w:color="auto" w:fill="FFFFFF"/>
        <w:spacing w:line="420" w:lineRule="atLeast"/>
        <w:jc w:val="center"/>
        <w:rPr>
          <w:rFonts w:ascii="Times New Roman" w:eastAsia="宋体" w:hAnsi="Times New Roman" w:cs="Times New Roman"/>
          <w:b/>
          <w:color w:val="333333"/>
          <w:kern w:val="0"/>
          <w:szCs w:val="21"/>
        </w:rPr>
      </w:pPr>
      <w:r w:rsidRPr="001947BF">
        <w:rPr>
          <w:rFonts w:ascii="宋体" w:eastAsia="宋体" w:hAnsi="宋体" w:cs="Times New Roman" w:hint="eastAsia"/>
          <w:b/>
          <w:bCs/>
          <w:color w:val="333333"/>
          <w:spacing w:val="-8"/>
          <w:kern w:val="0"/>
          <w:sz w:val="24"/>
          <w:szCs w:val="24"/>
        </w:rPr>
        <w:t>广州市人力资源和社会保障局广州市财政局</w:t>
      </w:r>
      <w:r w:rsidRPr="001947BF">
        <w:rPr>
          <w:rFonts w:ascii="宋体" w:eastAsia="宋体" w:hAnsi="宋体" w:cs="Times New Roman" w:hint="eastAsia"/>
          <w:b/>
          <w:bCs/>
          <w:color w:val="333333"/>
          <w:kern w:val="0"/>
          <w:sz w:val="24"/>
          <w:szCs w:val="24"/>
        </w:rPr>
        <w:t>关于印发广州市就业见习</w:t>
      </w:r>
    </w:p>
    <w:p w:rsidR="001947BF" w:rsidRPr="001947BF" w:rsidRDefault="001947BF" w:rsidP="00B53B05">
      <w:pPr>
        <w:widowControl/>
        <w:shd w:val="clear" w:color="auto" w:fill="FFFFFF"/>
        <w:spacing w:line="640" w:lineRule="atLeast"/>
        <w:jc w:val="center"/>
        <w:rPr>
          <w:rFonts w:ascii="宋体" w:eastAsia="宋体" w:hAnsi="宋体" w:cs="Times New Roman"/>
          <w:b/>
          <w:bCs/>
          <w:color w:val="000000"/>
          <w:kern w:val="0"/>
          <w:sz w:val="24"/>
          <w:szCs w:val="24"/>
        </w:rPr>
      </w:pPr>
      <w:r w:rsidRPr="001947BF">
        <w:rPr>
          <w:rFonts w:ascii="宋体" w:eastAsia="宋体" w:hAnsi="宋体" w:cs="Times New Roman" w:hint="eastAsia"/>
          <w:b/>
          <w:bCs/>
          <w:color w:val="333333"/>
          <w:kern w:val="0"/>
          <w:sz w:val="24"/>
          <w:szCs w:val="24"/>
        </w:rPr>
        <w:t>基地管理办法</w:t>
      </w:r>
      <w:r w:rsidRPr="001947BF">
        <w:rPr>
          <w:rFonts w:ascii="宋体" w:eastAsia="宋体" w:hAnsi="宋体" w:cs="Times New Roman" w:hint="eastAsia"/>
          <w:b/>
          <w:bCs/>
          <w:color w:val="000000"/>
          <w:kern w:val="0"/>
          <w:sz w:val="24"/>
          <w:szCs w:val="24"/>
        </w:rPr>
        <w:t>的通知</w:t>
      </w:r>
    </w:p>
    <w:p w:rsidR="001947BF" w:rsidRPr="001947BF" w:rsidRDefault="001947BF" w:rsidP="001947BF">
      <w:pPr>
        <w:widowControl/>
        <w:shd w:val="clear" w:color="auto" w:fill="FFFFFF"/>
        <w:spacing w:line="640" w:lineRule="atLeast"/>
        <w:jc w:val="center"/>
        <w:rPr>
          <w:rFonts w:ascii="Times New Roman" w:eastAsia="宋体" w:hAnsi="Times New Roman" w:cs="Times New Roman"/>
          <w:color w:val="333333"/>
          <w:kern w:val="0"/>
          <w:sz w:val="32"/>
          <w:szCs w:val="32"/>
        </w:rPr>
      </w:pPr>
      <w:r w:rsidRPr="001947BF">
        <w:rPr>
          <w:rFonts w:ascii="宋体" w:eastAsia="宋体" w:hAnsi="宋体" w:cs="Times New Roman" w:hint="eastAsia"/>
          <w:color w:val="333333"/>
          <w:kern w:val="0"/>
          <w:sz w:val="24"/>
          <w:szCs w:val="24"/>
        </w:rPr>
        <w:t>穗人社规字〔2019〕6号</w:t>
      </w:r>
    </w:p>
    <w:p w:rsidR="001947BF" w:rsidRDefault="001947BF" w:rsidP="001947BF">
      <w:pPr>
        <w:widowControl/>
        <w:shd w:val="clear" w:color="auto" w:fill="FFFFFF"/>
        <w:spacing w:line="420" w:lineRule="atLeast"/>
        <w:jc w:val="center"/>
        <w:rPr>
          <w:rFonts w:ascii="Times New Roman" w:eastAsia="宋体" w:hAnsi="Times New Roman" w:cs="Times New Roman"/>
          <w:color w:val="333333"/>
          <w:kern w:val="0"/>
          <w:szCs w:val="21"/>
        </w:rPr>
      </w:pPr>
      <w:bookmarkStart w:id="0" w:name="_GoBack"/>
      <w:bookmarkEnd w:id="0"/>
    </w:p>
    <w:p w:rsidR="001947BF" w:rsidRPr="001947BF" w:rsidRDefault="001947BF" w:rsidP="001947BF">
      <w:pPr>
        <w:widowControl/>
        <w:shd w:val="clear" w:color="auto" w:fill="FFFFFF"/>
        <w:spacing w:line="420" w:lineRule="atLeast"/>
        <w:jc w:val="left"/>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各区人力资源和社会保障局：</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为贯彻落实《广州市人民政府关于进一步促进就业的实施意见》（穗府</w:t>
      </w:r>
      <w:proofErr w:type="gramStart"/>
      <w:r w:rsidRPr="001947BF">
        <w:rPr>
          <w:rFonts w:ascii="宋体" w:eastAsia="宋体" w:hAnsi="宋体" w:cs="Times New Roman" w:hint="eastAsia"/>
          <w:color w:val="333333"/>
          <w:kern w:val="0"/>
          <w:sz w:val="24"/>
          <w:szCs w:val="24"/>
        </w:rPr>
        <w:t>规</w:t>
      </w:r>
      <w:proofErr w:type="gramEnd"/>
      <w:r w:rsidRPr="001947BF">
        <w:rPr>
          <w:rFonts w:ascii="宋体" w:eastAsia="宋体" w:hAnsi="宋体" w:cs="Times New Roman" w:hint="eastAsia"/>
          <w:color w:val="333333"/>
          <w:kern w:val="0"/>
          <w:sz w:val="24"/>
          <w:szCs w:val="24"/>
        </w:rPr>
        <w:t>〔2018〕19号）和《广州市人力资源和社会保障局 广州市财政局关于印发〈广州市就业补助资金使用管理办法〉的通知》（穗人社规字〔2019〕1号）有关规定，现将《</w:t>
      </w:r>
      <w:r w:rsidRPr="001947BF">
        <w:rPr>
          <w:rFonts w:ascii="宋体" w:eastAsia="宋体" w:hAnsi="宋体" w:cs="Times New Roman" w:hint="eastAsia"/>
          <w:color w:val="000000"/>
          <w:kern w:val="0"/>
          <w:sz w:val="24"/>
          <w:szCs w:val="24"/>
        </w:rPr>
        <w:t>广州市就业见习基地管理办法</w:t>
      </w:r>
      <w:r w:rsidRPr="001947BF">
        <w:rPr>
          <w:rFonts w:ascii="宋体" w:eastAsia="宋体" w:hAnsi="宋体" w:cs="Times New Roman" w:hint="eastAsia"/>
          <w:color w:val="333333"/>
          <w:kern w:val="0"/>
          <w:sz w:val="24"/>
          <w:szCs w:val="24"/>
        </w:rPr>
        <w:t>》印发给你们，请认真贯彻执行。执行中遇到的问题，请径向广州市人力资源和社会保障局反映。</w:t>
      </w:r>
    </w:p>
    <w:p w:rsidR="001947BF" w:rsidRPr="001947BF" w:rsidRDefault="001947BF" w:rsidP="001947BF">
      <w:pPr>
        <w:widowControl/>
        <w:shd w:val="clear" w:color="auto" w:fill="FFFFFF"/>
        <w:spacing w:line="480" w:lineRule="atLeast"/>
        <w:ind w:firstLine="480"/>
        <w:jc w:val="right"/>
        <w:rPr>
          <w:rFonts w:ascii="宋体" w:eastAsia="宋体" w:hAnsi="宋体" w:cs="宋体"/>
          <w:color w:val="333333"/>
          <w:kern w:val="0"/>
          <w:sz w:val="24"/>
          <w:szCs w:val="24"/>
        </w:rPr>
      </w:pPr>
      <w:r w:rsidRPr="001947BF">
        <w:rPr>
          <w:rFonts w:ascii="宋体" w:eastAsia="宋体" w:hAnsi="宋体" w:cs="宋体" w:hint="eastAsia"/>
          <w:color w:val="333333"/>
          <w:kern w:val="0"/>
          <w:sz w:val="24"/>
          <w:szCs w:val="24"/>
        </w:rPr>
        <w:t> 广州市人力资源和社会保障局       广州市财政局</w:t>
      </w:r>
    </w:p>
    <w:p w:rsidR="001947BF" w:rsidRPr="001947BF" w:rsidRDefault="001947BF" w:rsidP="001947BF">
      <w:pPr>
        <w:widowControl/>
        <w:shd w:val="clear" w:color="auto" w:fill="FFFFFF"/>
        <w:spacing w:line="480" w:lineRule="atLeast"/>
        <w:ind w:firstLine="480"/>
        <w:jc w:val="right"/>
        <w:rPr>
          <w:rFonts w:ascii="宋体" w:eastAsia="宋体" w:hAnsi="宋体" w:cs="宋体"/>
          <w:color w:val="333333"/>
          <w:kern w:val="0"/>
          <w:sz w:val="24"/>
          <w:szCs w:val="24"/>
        </w:rPr>
      </w:pPr>
      <w:r w:rsidRPr="001947BF">
        <w:rPr>
          <w:rFonts w:ascii="宋体" w:eastAsia="宋体" w:hAnsi="宋体" w:cs="宋体" w:hint="eastAsia"/>
          <w:color w:val="333333"/>
          <w:kern w:val="0"/>
          <w:sz w:val="24"/>
          <w:szCs w:val="24"/>
        </w:rPr>
        <w:t>2019年10月9日</w:t>
      </w:r>
    </w:p>
    <w:p w:rsidR="001947BF" w:rsidRPr="001947BF" w:rsidRDefault="001947BF" w:rsidP="001947BF">
      <w:pPr>
        <w:widowControl/>
        <w:shd w:val="clear" w:color="auto" w:fill="FFFFFF"/>
        <w:spacing w:line="420" w:lineRule="atLeast"/>
        <w:ind w:right="154"/>
        <w:jc w:val="center"/>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广州市就业见习基地管理办法</w:t>
      </w:r>
    </w:p>
    <w:p w:rsidR="001947BF" w:rsidRPr="001947BF" w:rsidRDefault="001947BF" w:rsidP="001947BF">
      <w:pPr>
        <w:widowControl/>
        <w:shd w:val="clear" w:color="auto" w:fill="FFFFFF"/>
        <w:spacing w:line="420" w:lineRule="atLeast"/>
        <w:jc w:val="center"/>
        <w:rPr>
          <w:rFonts w:ascii="Times New Roman" w:eastAsia="宋体" w:hAnsi="Times New Roman" w:cs="Times New Roman"/>
          <w:color w:val="333333"/>
          <w:kern w:val="0"/>
          <w:szCs w:val="21"/>
        </w:rPr>
      </w:pPr>
      <w:r w:rsidRPr="001947BF">
        <w:rPr>
          <w:rFonts w:ascii="Times New Roman" w:eastAsia="宋体" w:hAnsi="Times New Roman" w:cs="Times New Roman"/>
          <w:color w:val="333333"/>
          <w:kern w:val="0"/>
          <w:sz w:val="24"/>
          <w:szCs w:val="24"/>
        </w:rPr>
        <w:t> </w:t>
      </w:r>
    </w:p>
    <w:p w:rsidR="001947BF" w:rsidRPr="001947BF" w:rsidRDefault="001947BF" w:rsidP="001947BF">
      <w:pPr>
        <w:widowControl/>
        <w:shd w:val="clear" w:color="auto" w:fill="FFFFFF"/>
        <w:spacing w:line="420" w:lineRule="atLeast"/>
        <w:jc w:val="center"/>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第一章  总则</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第一条 </w:t>
      </w:r>
      <w:r w:rsidRPr="001947BF">
        <w:rPr>
          <w:rFonts w:ascii="宋体" w:eastAsia="宋体" w:hAnsi="宋体" w:cs="Times New Roman" w:hint="eastAsia"/>
          <w:color w:val="333333"/>
          <w:kern w:val="0"/>
          <w:sz w:val="24"/>
          <w:szCs w:val="24"/>
        </w:rPr>
        <w:t>为加强本市就业见习基地管理，切实做好青年在我市的就业见习工作，根据《广东省高等学校学生实习与毕业生就业见习条例》（广东省第十一届人民代表大会常务委员会公告第35号）、《广州市人民政府关于进一步促进就业的实施意见》（穗府</w:t>
      </w:r>
      <w:proofErr w:type="gramStart"/>
      <w:r w:rsidRPr="001947BF">
        <w:rPr>
          <w:rFonts w:ascii="宋体" w:eastAsia="宋体" w:hAnsi="宋体" w:cs="Times New Roman" w:hint="eastAsia"/>
          <w:color w:val="333333"/>
          <w:kern w:val="0"/>
          <w:sz w:val="24"/>
          <w:szCs w:val="24"/>
        </w:rPr>
        <w:t>规</w:t>
      </w:r>
      <w:proofErr w:type="gramEnd"/>
      <w:r w:rsidRPr="001947BF">
        <w:rPr>
          <w:rFonts w:ascii="宋体" w:eastAsia="宋体" w:hAnsi="宋体" w:cs="Times New Roman" w:hint="eastAsia"/>
          <w:color w:val="333333"/>
          <w:kern w:val="0"/>
          <w:sz w:val="24"/>
          <w:szCs w:val="24"/>
        </w:rPr>
        <w:t>〔2018〕19号）和《广州市人力资源和社会保障局 广州市财政局关于印发广州市就业补助资金使用管理办法的通知》（穗人社规字〔2019〕1号）的有关规定，制定本办法。</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第二条</w:t>
      </w:r>
      <w:r w:rsidRPr="001947BF">
        <w:rPr>
          <w:rFonts w:ascii="宋体" w:eastAsia="宋体" w:hAnsi="宋体" w:cs="Times New Roman" w:hint="eastAsia"/>
          <w:color w:val="333333"/>
          <w:kern w:val="0"/>
          <w:sz w:val="24"/>
          <w:szCs w:val="24"/>
        </w:rPr>
        <w:t> 本办法所指就业见习基地是指面向社会征集，经过市人力资源社会保障局认定的就业见习单位。</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本办法所指就业见习人员是指离校未就业（毕业2年内）高校毕业生和16-24岁失业青年。</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第三条</w:t>
      </w:r>
      <w:r w:rsidRPr="001947BF">
        <w:rPr>
          <w:rFonts w:ascii="宋体" w:eastAsia="宋体" w:hAnsi="宋体" w:cs="Times New Roman" w:hint="eastAsia"/>
          <w:color w:val="333333"/>
          <w:kern w:val="0"/>
          <w:sz w:val="24"/>
          <w:szCs w:val="24"/>
        </w:rPr>
        <w:t> 市人力资源社会保障局是本市就业见习基地管理工作行政主管部门，负责本办法组织实施。</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市高校毕业生公共就业服务机构是本市就业见习基地日常管理机构，负责就业见习基地申请材料受理和评估。</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市财政局按照职责，协同实施本办法。</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lastRenderedPageBreak/>
        <w:t>第四条</w:t>
      </w:r>
      <w:r w:rsidRPr="001947BF">
        <w:rPr>
          <w:rFonts w:ascii="宋体" w:eastAsia="宋体" w:hAnsi="宋体" w:cs="Times New Roman" w:hint="eastAsia"/>
          <w:color w:val="333333"/>
          <w:kern w:val="0"/>
          <w:sz w:val="24"/>
          <w:szCs w:val="24"/>
        </w:rPr>
        <w:t> 在本市行政区域范围内依法注册成立的各类企事业单位及其他组织有权申请就业见习基地认定。</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Times New Roman" w:eastAsia="宋体" w:hAnsi="Times New Roman" w:cs="Times New Roman"/>
          <w:color w:val="333333"/>
          <w:kern w:val="0"/>
          <w:sz w:val="24"/>
          <w:szCs w:val="24"/>
        </w:rPr>
        <w:t> </w:t>
      </w:r>
    </w:p>
    <w:p w:rsidR="001947BF" w:rsidRPr="001947BF" w:rsidRDefault="001947BF" w:rsidP="001947BF">
      <w:pPr>
        <w:widowControl/>
        <w:shd w:val="clear" w:color="auto" w:fill="FFFFFF"/>
        <w:spacing w:line="420" w:lineRule="atLeast"/>
        <w:jc w:val="center"/>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第二章  见习基地的申请条件和程序</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第五条</w:t>
      </w:r>
      <w:r w:rsidRPr="001947BF">
        <w:rPr>
          <w:rFonts w:ascii="宋体" w:eastAsia="宋体" w:hAnsi="宋体" w:cs="Times New Roman" w:hint="eastAsia"/>
          <w:color w:val="333333"/>
          <w:kern w:val="0"/>
          <w:sz w:val="24"/>
          <w:szCs w:val="24"/>
        </w:rPr>
        <w:t> 申请认定就业见习基地，应当符合下列条件：</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（一）具有良好的社会信誉，管理规范，有从事就业见习工作的积极性；</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（二）具有见习师资力量，能根据需要在见习期间为见习人员安排见习指导和管理人员；</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（三）具有符合国家规定的劳动保护和职业防护设施；</w:t>
      </w:r>
    </w:p>
    <w:p w:rsidR="001947BF" w:rsidRPr="001947BF" w:rsidRDefault="001947BF" w:rsidP="001947BF">
      <w:pPr>
        <w:widowControl/>
        <w:shd w:val="clear" w:color="auto" w:fill="FFFFFF"/>
        <w:spacing w:line="420" w:lineRule="atLeast"/>
        <w:ind w:left="19" w:firstLine="463"/>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（四）能够为见习人员购买人身意外保险并提供不低于规定标准的生活补贴，能够保障见习人员合法权益；</w:t>
      </w:r>
    </w:p>
    <w:p w:rsidR="001947BF" w:rsidRPr="001947BF" w:rsidRDefault="001947BF" w:rsidP="001947BF">
      <w:pPr>
        <w:widowControl/>
        <w:shd w:val="clear" w:color="auto" w:fill="FFFFFF"/>
        <w:spacing w:line="420" w:lineRule="atLeast"/>
        <w:ind w:left="17" w:firstLine="463"/>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（五）每年能够提供非临时性、具有一定知识技术含量、专业性强的见习工作岗位，接收见习人员20人以上，能按不低于20%的比例录用见习人员并与其签订一年以上劳动合同。</w:t>
      </w:r>
    </w:p>
    <w:p w:rsidR="001947BF" w:rsidRPr="001947BF" w:rsidRDefault="001947BF" w:rsidP="001947BF">
      <w:pPr>
        <w:widowControl/>
        <w:shd w:val="clear" w:color="auto" w:fill="FFFFFF"/>
        <w:spacing w:line="420" w:lineRule="atLeast"/>
        <w:ind w:left="17" w:firstLine="465"/>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第六条</w:t>
      </w:r>
      <w:r w:rsidRPr="001947BF">
        <w:rPr>
          <w:rFonts w:ascii="宋体" w:eastAsia="宋体" w:hAnsi="宋体" w:cs="Times New Roman" w:hint="eastAsia"/>
          <w:color w:val="333333"/>
          <w:kern w:val="0"/>
          <w:sz w:val="24"/>
          <w:szCs w:val="24"/>
        </w:rPr>
        <w:t> 申请认定就业见习基地，应当向市高校毕业生公共就业服务机构提交下列材料：</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（一）《广州市就业见习基地申请表》；</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（二）《广州市就业见习基地见习岗位需求信息表》；</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（三）申请单位的培训条件和师资情况说明，见习人员见习管理制度。</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 申请单位应当在申请材料上加盖单位公章。</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第七条 </w:t>
      </w:r>
      <w:r w:rsidRPr="001947BF">
        <w:rPr>
          <w:rFonts w:ascii="宋体" w:eastAsia="宋体" w:hAnsi="宋体" w:cs="Times New Roman" w:hint="eastAsia"/>
          <w:color w:val="333333"/>
          <w:kern w:val="0"/>
          <w:sz w:val="24"/>
          <w:szCs w:val="24"/>
        </w:rPr>
        <w:t>市高校毕业生公共就业服务机构收到申请材料后，应当根据下列情况分别</w:t>
      </w:r>
      <w:proofErr w:type="gramStart"/>
      <w:r w:rsidRPr="001947BF">
        <w:rPr>
          <w:rFonts w:ascii="宋体" w:eastAsia="宋体" w:hAnsi="宋体" w:cs="Times New Roman" w:hint="eastAsia"/>
          <w:color w:val="333333"/>
          <w:kern w:val="0"/>
          <w:sz w:val="24"/>
          <w:szCs w:val="24"/>
        </w:rPr>
        <w:t>作出</w:t>
      </w:r>
      <w:proofErr w:type="gramEnd"/>
      <w:r w:rsidRPr="001947BF">
        <w:rPr>
          <w:rFonts w:ascii="宋体" w:eastAsia="宋体" w:hAnsi="宋体" w:cs="Times New Roman" w:hint="eastAsia"/>
          <w:color w:val="333333"/>
          <w:kern w:val="0"/>
          <w:sz w:val="24"/>
          <w:szCs w:val="24"/>
        </w:rPr>
        <w:t>处理：</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（一）申请材料不齐全或者不符合规定形式的，应当</w:t>
      </w:r>
      <w:proofErr w:type="gramStart"/>
      <w:r w:rsidRPr="001947BF">
        <w:rPr>
          <w:rFonts w:ascii="宋体" w:eastAsia="宋体" w:hAnsi="宋体" w:cs="Times New Roman" w:hint="eastAsia"/>
          <w:color w:val="333333"/>
          <w:kern w:val="0"/>
          <w:sz w:val="24"/>
          <w:szCs w:val="24"/>
        </w:rPr>
        <w:t>场或者</w:t>
      </w:r>
      <w:proofErr w:type="gramEnd"/>
      <w:r w:rsidRPr="001947BF">
        <w:rPr>
          <w:rFonts w:ascii="宋体" w:eastAsia="宋体" w:hAnsi="宋体" w:cs="Times New Roman" w:hint="eastAsia"/>
          <w:color w:val="333333"/>
          <w:kern w:val="0"/>
          <w:sz w:val="24"/>
          <w:szCs w:val="24"/>
        </w:rPr>
        <w:t>在收到申请材料之日起5个工作日内出具《补正材料通知书》；</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（二）申请材料齐全、符合法定形式，或者申请单位按照要求提交了全部补正申请材料的，应当受理并进行核实；</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（三）由至少2名工作人员对申请单位的工作环境、见习岗位、见习工作计划等进行实地核查。</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第八条</w:t>
      </w:r>
      <w:r w:rsidRPr="001947BF">
        <w:rPr>
          <w:rFonts w:ascii="宋体" w:eastAsia="宋体" w:hAnsi="宋体" w:cs="Times New Roman" w:hint="eastAsia"/>
          <w:color w:val="333333"/>
          <w:kern w:val="0"/>
          <w:sz w:val="24"/>
          <w:szCs w:val="24"/>
        </w:rPr>
        <w:t> 市高校毕业生公共就业服务机构核实申请材料后，对符合认定条件的报市人力资源社会保障局复核；经复核符合条件，并在市人力资源社会保障局网站公示，公示无异议的，正式认定为就业见习基地，并向社会公布。</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第九条</w:t>
      </w:r>
      <w:r w:rsidRPr="001947BF">
        <w:rPr>
          <w:rFonts w:ascii="宋体" w:eastAsia="宋体" w:hAnsi="宋体" w:cs="Times New Roman" w:hint="eastAsia"/>
          <w:color w:val="333333"/>
          <w:kern w:val="0"/>
          <w:sz w:val="24"/>
          <w:szCs w:val="24"/>
        </w:rPr>
        <w:t> 就业见习单位通过我市公共就业服务机构网站统一发布就业见习岗位信息。</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lastRenderedPageBreak/>
        <w:t>第十条</w:t>
      </w:r>
      <w:r w:rsidRPr="001947BF">
        <w:rPr>
          <w:rFonts w:ascii="宋体" w:eastAsia="宋体" w:hAnsi="宋体" w:cs="Times New Roman" w:hint="eastAsia"/>
          <w:color w:val="333333"/>
          <w:kern w:val="0"/>
          <w:sz w:val="24"/>
          <w:szCs w:val="24"/>
        </w:rPr>
        <w:t> 就业见习单位应与见习人员按照平等自愿、协商一致的原则签订见习协议。见习协议应当包括以下内容：</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（一）就业见习单位的名称、地址、法定代表人或者主要负责人，见习人员的姓名、住址、毕业院校；</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（二）见习期限、就业见习补贴发放时间；</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（三）见习计划安排；</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（四）岗位职责；</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（五）见习待遇；</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（六）见习单位和见习人员的权利和义务；</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（七）见习协议的解除条件；</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（八）违约责任；</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（九）争议的解决方式。</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 见习期限一般为3个月至6个月，最长不超过12个月。</w:t>
      </w:r>
    </w:p>
    <w:p w:rsidR="001947BF" w:rsidRPr="001947BF" w:rsidRDefault="001947BF" w:rsidP="001947BF">
      <w:pPr>
        <w:widowControl/>
        <w:shd w:val="clear" w:color="auto" w:fill="FFFFFF"/>
        <w:spacing w:line="420" w:lineRule="atLeast"/>
        <w:jc w:val="center"/>
        <w:rPr>
          <w:rFonts w:ascii="Times New Roman" w:eastAsia="宋体" w:hAnsi="Times New Roman" w:cs="Times New Roman"/>
          <w:color w:val="333333"/>
          <w:kern w:val="0"/>
          <w:szCs w:val="21"/>
        </w:rPr>
      </w:pPr>
      <w:r w:rsidRPr="001947BF">
        <w:rPr>
          <w:rFonts w:ascii="Times New Roman" w:eastAsia="宋体" w:hAnsi="Times New Roman" w:cs="Times New Roman"/>
          <w:color w:val="333333"/>
          <w:kern w:val="0"/>
          <w:sz w:val="24"/>
          <w:szCs w:val="24"/>
        </w:rPr>
        <w:t> </w:t>
      </w:r>
    </w:p>
    <w:p w:rsidR="001947BF" w:rsidRPr="001947BF" w:rsidRDefault="001947BF" w:rsidP="001947BF">
      <w:pPr>
        <w:widowControl/>
        <w:shd w:val="clear" w:color="auto" w:fill="FFFFFF"/>
        <w:spacing w:line="420" w:lineRule="atLeast"/>
        <w:jc w:val="center"/>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第三章   见习单位职责</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第十一条</w:t>
      </w:r>
      <w:r w:rsidRPr="001947BF">
        <w:rPr>
          <w:rFonts w:ascii="宋体" w:eastAsia="宋体" w:hAnsi="宋体" w:cs="Times New Roman" w:hint="eastAsia"/>
          <w:color w:val="333333"/>
          <w:kern w:val="0"/>
          <w:sz w:val="24"/>
          <w:szCs w:val="24"/>
        </w:rPr>
        <w:t> 见习单位应当履行以下职责：</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（一）提供合适的见习岗位，必要的见习条件和安全健康的见习环境；</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（二）为见习人员安排见习指导和管理人员；</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（三）为见习人员购买人身意外伤害保险；</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（四）对见习人员进行安全培训和技能培训，保障见习人员合法权益；</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（五）见习协议约定的其他事项。</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第十二条 </w:t>
      </w:r>
      <w:r w:rsidRPr="001947BF">
        <w:rPr>
          <w:rFonts w:ascii="宋体" w:eastAsia="宋体" w:hAnsi="宋体" w:cs="Times New Roman" w:hint="eastAsia"/>
          <w:color w:val="333333"/>
          <w:kern w:val="0"/>
          <w:sz w:val="24"/>
          <w:szCs w:val="24"/>
        </w:rPr>
        <w:t>见习单位不得有下列行为：</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（一）安排见习人员从事高毒、易燃易爆、国家规定的第四级体力劳动强度以及其他具有重大安全隐患的劳动；</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（二）安排见习人员工作违反国家和本省相关工作时间规定；</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（三）其他影响见习人员人身安全、身心健康的行为；</w:t>
      </w:r>
    </w:p>
    <w:p w:rsidR="001947BF" w:rsidRPr="001947BF" w:rsidRDefault="001947BF" w:rsidP="001947BF">
      <w:pPr>
        <w:widowControl/>
        <w:shd w:val="clear" w:color="auto" w:fill="FFFFFF"/>
        <w:spacing w:line="420" w:lineRule="atLeast"/>
        <w:ind w:firstLine="629"/>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（四）</w:t>
      </w:r>
      <w:r w:rsidRPr="001947BF">
        <w:rPr>
          <w:rFonts w:ascii="宋体" w:eastAsia="宋体" w:hAnsi="宋体" w:cs="Times New Roman" w:hint="eastAsia"/>
          <w:color w:val="333333"/>
          <w:spacing w:val="-16"/>
          <w:kern w:val="0"/>
          <w:sz w:val="24"/>
          <w:szCs w:val="24"/>
        </w:rPr>
        <w:t>当期接收见习人员人数超过本单位在职职工总人数的30%。</w:t>
      </w:r>
    </w:p>
    <w:p w:rsidR="001947BF" w:rsidRPr="001947BF" w:rsidRDefault="001947BF" w:rsidP="001947BF">
      <w:pPr>
        <w:widowControl/>
        <w:shd w:val="clear" w:color="auto" w:fill="FFFFFF"/>
        <w:spacing w:line="420" w:lineRule="atLeast"/>
        <w:ind w:firstLine="629"/>
        <w:rPr>
          <w:rFonts w:ascii="Times New Roman" w:eastAsia="宋体" w:hAnsi="Times New Roman" w:cs="Times New Roman"/>
          <w:color w:val="333333"/>
          <w:kern w:val="0"/>
          <w:szCs w:val="21"/>
        </w:rPr>
      </w:pPr>
      <w:r w:rsidRPr="001947BF">
        <w:rPr>
          <w:rFonts w:ascii="Times New Roman" w:eastAsia="宋体" w:hAnsi="Times New Roman" w:cs="Times New Roman"/>
          <w:color w:val="333333"/>
          <w:kern w:val="0"/>
          <w:sz w:val="24"/>
          <w:szCs w:val="24"/>
        </w:rPr>
        <w:t> </w:t>
      </w:r>
    </w:p>
    <w:p w:rsidR="001947BF" w:rsidRPr="001947BF" w:rsidRDefault="001947BF" w:rsidP="001947BF">
      <w:pPr>
        <w:widowControl/>
        <w:shd w:val="clear" w:color="auto" w:fill="FFFFFF"/>
        <w:spacing w:line="420" w:lineRule="atLeast"/>
        <w:jc w:val="center"/>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第四章  见习基地管理</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第十三条</w:t>
      </w:r>
      <w:r w:rsidRPr="001947BF">
        <w:rPr>
          <w:rFonts w:ascii="宋体" w:eastAsia="宋体" w:hAnsi="宋体" w:cs="Times New Roman" w:hint="eastAsia"/>
          <w:color w:val="333333"/>
          <w:kern w:val="0"/>
          <w:sz w:val="24"/>
          <w:szCs w:val="24"/>
        </w:rPr>
        <w:t> 见习基地实行动态管理。已认定的见习基地在认定期限内因自身原因或不可抗力因素，不再具备第五条所列认定条件的，经评估后由认定机关取消其见习基地资格。</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lastRenderedPageBreak/>
        <w:t>第十四条</w:t>
      </w:r>
      <w:r w:rsidRPr="001947BF">
        <w:rPr>
          <w:rFonts w:ascii="宋体" w:eastAsia="宋体" w:hAnsi="宋体" w:cs="Times New Roman" w:hint="eastAsia"/>
          <w:color w:val="333333"/>
          <w:kern w:val="0"/>
          <w:sz w:val="24"/>
          <w:szCs w:val="24"/>
        </w:rPr>
        <w:t> 市高校毕业生公共就业服务机构每两年对见习基地进行评估。评估内容包括就业见习基地规章制度建设、就业见习条件、就业见习人员见习期满留用率（须签订一年以上劳动合同，并办理就业登记和依法缴纳社会保险）、就业见习人员见习期满就业率等。</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第十五条</w:t>
      </w:r>
      <w:r w:rsidRPr="001947BF">
        <w:rPr>
          <w:rFonts w:ascii="宋体" w:eastAsia="宋体" w:hAnsi="宋体" w:cs="Times New Roman" w:hint="eastAsia"/>
          <w:color w:val="333333"/>
          <w:kern w:val="0"/>
          <w:sz w:val="24"/>
          <w:szCs w:val="24"/>
        </w:rPr>
        <w:t> 对评估为不合格的见习基地，由市人力资源社会保障局取消其见习基地资格。被取消见习基地资格的单位，应当停止就业见习活动，财政不给予支付补贴，两年内不予认定为就业见习基地。</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第十六条</w:t>
      </w:r>
      <w:r w:rsidRPr="001947BF">
        <w:rPr>
          <w:rFonts w:ascii="宋体" w:eastAsia="宋体" w:hAnsi="宋体" w:cs="Times New Roman" w:hint="eastAsia"/>
          <w:color w:val="333333"/>
          <w:kern w:val="0"/>
          <w:sz w:val="24"/>
          <w:szCs w:val="24"/>
        </w:rPr>
        <w:t> 见习期间，见习单位应当每月向见习人员提供不低于本市最低工资标准80%的生活补贴。</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见习基地先行支付生活补贴。见习期满后，见习基地可向市公共就业服务机构提出申请，经核实后，根据见习期限，由市财政按本市最低工资标准的50%核拨经费补贴，每月按22个工作日计算（不满1个月的按实际见习工作日计算），最长见习补贴期限不超过12个月。办理程序按《广州市人力资源和社会保障局关于明确促进就业政策项目办理程序的通知》（穗人社规字〔2019〕3号）规定执行。</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第十七条</w:t>
      </w:r>
      <w:r w:rsidRPr="001947BF">
        <w:rPr>
          <w:rFonts w:ascii="宋体" w:eastAsia="宋体" w:hAnsi="宋体" w:cs="Times New Roman" w:hint="eastAsia"/>
          <w:color w:val="333333"/>
          <w:kern w:val="0"/>
          <w:sz w:val="24"/>
          <w:szCs w:val="24"/>
        </w:rPr>
        <w:t> 见习者属于就业困难人员、建档立卡贫困户家庭成员、</w:t>
      </w:r>
      <w:proofErr w:type="gramStart"/>
      <w:r w:rsidRPr="001947BF">
        <w:rPr>
          <w:rFonts w:ascii="宋体" w:eastAsia="宋体" w:hAnsi="宋体" w:cs="Times New Roman" w:hint="eastAsia"/>
          <w:color w:val="333333"/>
          <w:kern w:val="0"/>
          <w:sz w:val="24"/>
          <w:szCs w:val="24"/>
        </w:rPr>
        <w:t>低保对象</w:t>
      </w:r>
      <w:proofErr w:type="gramEnd"/>
      <w:r w:rsidRPr="001947BF">
        <w:rPr>
          <w:rFonts w:ascii="宋体" w:eastAsia="宋体" w:hAnsi="宋体" w:cs="Times New Roman" w:hint="eastAsia"/>
          <w:color w:val="333333"/>
          <w:kern w:val="0"/>
          <w:sz w:val="24"/>
          <w:szCs w:val="24"/>
        </w:rPr>
        <w:t>或残疾人的，见习期间由就业补助资金按每月500元给予生活费补贴。办理程序按《广州市人力资源和社会保障局关于明确促进就业政策项目办理程序的通知》（穗人社规字〔2019〕3号）规定执行。</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第十八条</w:t>
      </w:r>
      <w:r w:rsidRPr="001947BF">
        <w:rPr>
          <w:rFonts w:ascii="宋体" w:eastAsia="宋体" w:hAnsi="宋体" w:cs="Times New Roman" w:hint="eastAsia"/>
          <w:color w:val="333333"/>
          <w:kern w:val="0"/>
          <w:sz w:val="24"/>
          <w:szCs w:val="24"/>
        </w:rPr>
        <w:t> 见习单位在见习期满后留用见习学员，见习者稳定就业并参加社会保险6个月以上的，由就业补助资金按每人3000元给予用人单位留用补贴。办理程序按《广州市人力资源和社会保障局关于明确促进就业政策项目办理程序的通知》（穗人社规字〔2019〕3号）规定执行。</w:t>
      </w:r>
    </w:p>
    <w:p w:rsidR="001947BF" w:rsidRPr="001947BF" w:rsidRDefault="001947BF" w:rsidP="001947BF">
      <w:pPr>
        <w:widowControl/>
        <w:shd w:val="clear" w:color="auto" w:fill="FFFFFF"/>
        <w:spacing w:line="420" w:lineRule="atLeast"/>
        <w:ind w:firstLine="640"/>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第十九条</w:t>
      </w:r>
      <w:r w:rsidRPr="001947BF">
        <w:rPr>
          <w:rFonts w:ascii="宋体" w:eastAsia="宋体" w:hAnsi="宋体" w:cs="Times New Roman" w:hint="eastAsia"/>
          <w:color w:val="333333"/>
          <w:kern w:val="0"/>
          <w:sz w:val="24"/>
          <w:szCs w:val="24"/>
        </w:rPr>
        <w:t> 见习基地连续两年每年接收就业见习人员超过50人（含50人），就业见习人员见习期满留用率达到60%以上（含60%）的，可申请认定为“广州市就业见习示范基地”，并根据两年共接收就业见习人员的数量，按200元/人的标准给予补贴，补贴总额最高不超过50000元，用于对见习人员的指导、培训等。</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第二十条</w:t>
      </w:r>
      <w:r w:rsidRPr="001947BF">
        <w:rPr>
          <w:rFonts w:ascii="宋体" w:eastAsia="宋体" w:hAnsi="宋体" w:cs="Times New Roman" w:hint="eastAsia"/>
          <w:color w:val="333333"/>
          <w:kern w:val="0"/>
          <w:sz w:val="24"/>
          <w:szCs w:val="24"/>
        </w:rPr>
        <w:t> 就业见习基地指导老师每年指导就业见习人员超过10人（含10人），指导就业见习人员见习期满就业率达到70%以上（含70%）的，予以通报表扬。</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第二十一条 </w:t>
      </w:r>
      <w:r w:rsidRPr="001947BF">
        <w:rPr>
          <w:rFonts w:ascii="宋体" w:eastAsia="宋体" w:hAnsi="宋体" w:cs="Times New Roman" w:hint="eastAsia"/>
          <w:color w:val="333333"/>
          <w:kern w:val="0"/>
          <w:sz w:val="24"/>
          <w:szCs w:val="24"/>
        </w:rPr>
        <w:t>上述所需资金从市级就业补助资金中安排。</w:t>
      </w:r>
    </w:p>
    <w:p w:rsidR="001947BF" w:rsidRPr="001947BF" w:rsidRDefault="001947BF" w:rsidP="001947BF">
      <w:pPr>
        <w:widowControl/>
        <w:shd w:val="clear" w:color="auto" w:fill="FFFFFF"/>
        <w:spacing w:line="420" w:lineRule="atLeast"/>
        <w:jc w:val="center"/>
        <w:rPr>
          <w:rFonts w:ascii="Times New Roman" w:eastAsia="宋体" w:hAnsi="Times New Roman" w:cs="Times New Roman"/>
          <w:color w:val="333333"/>
          <w:kern w:val="0"/>
          <w:szCs w:val="21"/>
        </w:rPr>
      </w:pPr>
      <w:r w:rsidRPr="001947BF">
        <w:rPr>
          <w:rFonts w:ascii="Times New Roman" w:eastAsia="宋体" w:hAnsi="Times New Roman" w:cs="Times New Roman"/>
          <w:color w:val="333333"/>
          <w:kern w:val="0"/>
          <w:sz w:val="24"/>
          <w:szCs w:val="24"/>
        </w:rPr>
        <w:t> </w:t>
      </w:r>
    </w:p>
    <w:p w:rsidR="001947BF" w:rsidRPr="001947BF" w:rsidRDefault="001947BF" w:rsidP="001947BF">
      <w:pPr>
        <w:widowControl/>
        <w:shd w:val="clear" w:color="auto" w:fill="FFFFFF"/>
        <w:spacing w:line="420" w:lineRule="atLeast"/>
        <w:jc w:val="center"/>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lastRenderedPageBreak/>
        <w:t>第五章  附则</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第二十二条</w:t>
      </w:r>
      <w:r w:rsidRPr="001947BF">
        <w:rPr>
          <w:rFonts w:ascii="宋体" w:eastAsia="宋体" w:hAnsi="宋体" w:cs="Times New Roman" w:hint="eastAsia"/>
          <w:color w:val="333333"/>
          <w:kern w:val="0"/>
          <w:sz w:val="24"/>
          <w:szCs w:val="24"/>
        </w:rPr>
        <w:t> 本办法中毕业2年内未就业高校毕业生指毕业2年内，并在市人力资源社会保障</w:t>
      </w:r>
      <w:proofErr w:type="gramStart"/>
      <w:r w:rsidRPr="001947BF">
        <w:rPr>
          <w:rFonts w:ascii="宋体" w:eastAsia="宋体" w:hAnsi="宋体" w:cs="Times New Roman" w:hint="eastAsia"/>
          <w:color w:val="333333"/>
          <w:kern w:val="0"/>
          <w:sz w:val="24"/>
          <w:szCs w:val="24"/>
        </w:rPr>
        <w:t>局官网</w:t>
      </w:r>
      <w:proofErr w:type="gramEnd"/>
      <w:r w:rsidRPr="001947BF">
        <w:rPr>
          <w:rFonts w:ascii="宋体" w:eastAsia="宋体" w:hAnsi="宋体" w:cs="Times New Roman" w:hint="eastAsia"/>
          <w:color w:val="333333"/>
          <w:kern w:val="0"/>
          <w:sz w:val="24"/>
          <w:szCs w:val="24"/>
        </w:rPr>
        <w:t>的高校毕业生实名制登记中进行未就业登记且见习期内没有用工备案、没有缴纳职工基本养老保险的高校毕业生。</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本市中等职业学校、技工学校的学历教育毕业生就业见习，参照本办法关于高校毕业生的规定执行。</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本办法中16—24岁失业青年指已按《广州市就业失业登记办法》办理失业登记且失业登记处于有效期内的16-24岁登记失业人员。</w:t>
      </w:r>
    </w:p>
    <w:p w:rsidR="001947BF" w:rsidRPr="001947BF" w:rsidRDefault="001947BF" w:rsidP="001947BF">
      <w:pPr>
        <w:widowControl/>
        <w:shd w:val="clear" w:color="auto" w:fill="FFFFFF"/>
        <w:spacing w:line="420" w:lineRule="atLeast"/>
        <w:ind w:firstLine="482"/>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第二十三条</w:t>
      </w:r>
      <w:r w:rsidRPr="001947BF">
        <w:rPr>
          <w:rFonts w:ascii="宋体" w:eastAsia="宋体" w:hAnsi="宋体" w:cs="Times New Roman" w:hint="eastAsia"/>
          <w:color w:val="333333"/>
          <w:kern w:val="0"/>
          <w:sz w:val="24"/>
          <w:szCs w:val="24"/>
        </w:rPr>
        <w:t> 本办法自印发之日起施行，有效期5年。《广州市人力资源和社会保障局 广州市财政局关于印发〈广州市高校毕业生就业见习基地管理办法〉的通知》（穗</w:t>
      </w:r>
      <w:proofErr w:type="gramStart"/>
      <w:r w:rsidRPr="001947BF">
        <w:rPr>
          <w:rFonts w:ascii="宋体" w:eastAsia="宋体" w:hAnsi="宋体" w:cs="Times New Roman" w:hint="eastAsia"/>
          <w:color w:val="333333"/>
          <w:kern w:val="0"/>
          <w:sz w:val="24"/>
          <w:szCs w:val="24"/>
        </w:rPr>
        <w:t>人社发</w:t>
      </w:r>
      <w:proofErr w:type="gramEnd"/>
      <w:r w:rsidRPr="001947BF">
        <w:rPr>
          <w:rFonts w:ascii="宋体" w:eastAsia="宋体" w:hAnsi="宋体" w:cs="Times New Roman" w:hint="eastAsia"/>
          <w:color w:val="333333"/>
          <w:kern w:val="0"/>
          <w:sz w:val="24"/>
          <w:szCs w:val="24"/>
        </w:rPr>
        <w:t>〔2015〕27号）同时废止。</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附件：广州市就业见习基地申请程序</w:t>
      </w:r>
    </w:p>
    <w:p w:rsidR="001947BF" w:rsidRPr="001947BF" w:rsidRDefault="001947BF" w:rsidP="001947BF">
      <w:pPr>
        <w:widowControl/>
        <w:shd w:val="clear" w:color="auto" w:fill="FFFFFF"/>
        <w:jc w:val="right"/>
        <w:rPr>
          <w:rFonts w:ascii="宋体" w:eastAsia="宋体" w:hAnsi="宋体" w:cs="宋体"/>
          <w:color w:val="333333"/>
          <w:kern w:val="0"/>
          <w:sz w:val="24"/>
          <w:szCs w:val="24"/>
        </w:rPr>
      </w:pPr>
      <w:r w:rsidRPr="001947BF">
        <w:rPr>
          <w:rFonts w:ascii="宋体" w:eastAsia="宋体" w:hAnsi="宋体" w:cs="宋体" w:hint="eastAsia"/>
          <w:color w:val="333333"/>
          <w:kern w:val="0"/>
          <w:sz w:val="24"/>
          <w:szCs w:val="24"/>
        </w:rPr>
        <w:br w:type="textWrapping" w:clear="all"/>
      </w:r>
    </w:p>
    <w:p w:rsidR="001947BF" w:rsidRPr="001947BF" w:rsidRDefault="001947BF" w:rsidP="001947BF">
      <w:pPr>
        <w:widowControl/>
        <w:shd w:val="clear" w:color="auto" w:fill="FFFFFF"/>
        <w:spacing w:line="420" w:lineRule="atLeast"/>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附件</w:t>
      </w:r>
    </w:p>
    <w:p w:rsidR="001947BF" w:rsidRPr="001947BF" w:rsidRDefault="001947BF" w:rsidP="001947BF">
      <w:pPr>
        <w:widowControl/>
        <w:shd w:val="clear" w:color="auto" w:fill="FFFFFF"/>
        <w:spacing w:line="420" w:lineRule="atLeast"/>
        <w:jc w:val="center"/>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广州市就业见习基地申请程序</w:t>
      </w:r>
    </w:p>
    <w:p w:rsidR="001947BF" w:rsidRPr="001947BF" w:rsidRDefault="001947BF" w:rsidP="001947BF">
      <w:pPr>
        <w:widowControl/>
        <w:shd w:val="clear" w:color="auto" w:fill="FFFFFF"/>
        <w:spacing w:line="420" w:lineRule="atLeast"/>
        <w:ind w:firstLine="482"/>
        <w:jc w:val="left"/>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一、经办机构</w:t>
      </w:r>
    </w:p>
    <w:p w:rsidR="001947BF" w:rsidRPr="001947BF" w:rsidRDefault="001947BF" w:rsidP="001947BF">
      <w:pPr>
        <w:widowControl/>
        <w:shd w:val="clear" w:color="auto" w:fill="FFFFFF"/>
        <w:spacing w:line="420" w:lineRule="atLeast"/>
        <w:ind w:firstLine="480"/>
        <w:jc w:val="left"/>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（一）初核机构：广州市高校毕业生就业指导中心（以下简称</w:t>
      </w:r>
      <w:proofErr w:type="gramStart"/>
      <w:r w:rsidRPr="001947BF">
        <w:rPr>
          <w:rFonts w:ascii="宋体" w:eastAsia="宋体" w:hAnsi="宋体" w:cs="Times New Roman" w:hint="eastAsia"/>
          <w:color w:val="333333"/>
          <w:kern w:val="0"/>
          <w:sz w:val="24"/>
          <w:szCs w:val="24"/>
        </w:rPr>
        <w:t>市高指中心</w:t>
      </w:r>
      <w:proofErr w:type="gramEnd"/>
      <w:r w:rsidRPr="001947BF">
        <w:rPr>
          <w:rFonts w:ascii="宋体" w:eastAsia="宋体" w:hAnsi="宋体" w:cs="Times New Roman" w:hint="eastAsia"/>
          <w:color w:val="333333"/>
          <w:kern w:val="0"/>
          <w:sz w:val="24"/>
          <w:szCs w:val="24"/>
        </w:rPr>
        <w:t>）；</w:t>
      </w:r>
    </w:p>
    <w:p w:rsidR="001947BF" w:rsidRPr="001947BF" w:rsidRDefault="001947BF" w:rsidP="001947BF">
      <w:pPr>
        <w:widowControl/>
        <w:shd w:val="clear" w:color="auto" w:fill="FFFFFF"/>
        <w:spacing w:line="420" w:lineRule="atLeast"/>
        <w:ind w:firstLine="480"/>
        <w:jc w:val="left"/>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（二）复核机构：中国南方人才市场管理委员会办公室（以下简称南方人才市场管委办）。</w:t>
      </w:r>
    </w:p>
    <w:p w:rsidR="001947BF" w:rsidRPr="001947BF" w:rsidRDefault="001947BF" w:rsidP="001947BF">
      <w:pPr>
        <w:widowControl/>
        <w:shd w:val="clear" w:color="auto" w:fill="FFFFFF"/>
        <w:spacing w:line="420" w:lineRule="atLeast"/>
        <w:ind w:firstLine="482"/>
        <w:jc w:val="left"/>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二、申请程序</w:t>
      </w:r>
    </w:p>
    <w:p w:rsidR="001947BF" w:rsidRPr="001947BF" w:rsidRDefault="001947BF" w:rsidP="001947BF">
      <w:pPr>
        <w:widowControl/>
        <w:shd w:val="clear" w:color="auto" w:fill="FFFFFF"/>
        <w:spacing w:line="420" w:lineRule="atLeast"/>
        <w:ind w:firstLine="480"/>
        <w:jc w:val="left"/>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（一）就业见习基地。</w:t>
      </w:r>
    </w:p>
    <w:p w:rsidR="001947BF" w:rsidRPr="001947BF" w:rsidRDefault="001947BF" w:rsidP="001947BF">
      <w:pPr>
        <w:widowControl/>
        <w:shd w:val="clear" w:color="auto" w:fill="FFFFFF"/>
        <w:spacing w:line="420" w:lineRule="atLeast"/>
        <w:ind w:firstLine="480"/>
        <w:jc w:val="left"/>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1.申请对象。</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具有良好的社会信誉，管理规范，有从事就业见习工作的积极性；具有见习师资力量，能根据需要在见习期间为见习人员安排见习指导和管理人员；具有符合国家规定的劳动保护和职业防护设施；能够为见习人员购买人身意外保险并提供不低于规定标准的生活补贴，能够保障见习人员合法权益；每年能够提供非临时性、具有一定知识技术含量、专业性强的见习工作岗位，接收见习人员20人以上，能按不低于20%的比例录用见习人员并与其签订一年以上劳动合同的，在本市行政区域范围内依法注册成立的各类企事业单位及其他组织。</w:t>
      </w:r>
    </w:p>
    <w:p w:rsidR="001947BF" w:rsidRPr="001947BF" w:rsidRDefault="001947BF" w:rsidP="001947BF">
      <w:pPr>
        <w:widowControl/>
        <w:shd w:val="clear" w:color="auto" w:fill="FFFFFF"/>
        <w:spacing w:line="420" w:lineRule="atLeast"/>
        <w:ind w:firstLine="480"/>
        <w:jc w:val="left"/>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2.申请流程。</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lastRenderedPageBreak/>
        <w:t>经</w:t>
      </w:r>
      <w:proofErr w:type="gramStart"/>
      <w:r w:rsidRPr="001947BF">
        <w:rPr>
          <w:rFonts w:ascii="宋体" w:eastAsia="宋体" w:hAnsi="宋体" w:cs="Times New Roman" w:hint="eastAsia"/>
          <w:color w:val="333333"/>
          <w:kern w:val="0"/>
          <w:sz w:val="24"/>
          <w:szCs w:val="24"/>
        </w:rPr>
        <w:t>市高指中心</w:t>
      </w:r>
      <w:proofErr w:type="gramEnd"/>
      <w:r w:rsidRPr="001947BF">
        <w:rPr>
          <w:rFonts w:ascii="宋体" w:eastAsia="宋体" w:hAnsi="宋体" w:cs="Times New Roman" w:hint="eastAsia"/>
          <w:color w:val="333333"/>
          <w:kern w:val="0"/>
          <w:sz w:val="24"/>
          <w:szCs w:val="24"/>
        </w:rPr>
        <w:t>受理、初核通过后交南方人才市场管委办复核。复核后南方人才市场管委办将符合认定条件的单位报市人力资源社会保障局；经市人力资源社会保障局复核通过的单位，将在市人力资源社会保障局网站公示，公示无异议的，正式认定为就业见习基地，并向社会公布。</w:t>
      </w:r>
    </w:p>
    <w:p w:rsidR="001947BF" w:rsidRPr="001947BF" w:rsidRDefault="001947BF" w:rsidP="001947BF">
      <w:pPr>
        <w:widowControl/>
        <w:shd w:val="clear" w:color="auto" w:fill="FFFFFF"/>
        <w:spacing w:line="420" w:lineRule="atLeast"/>
        <w:ind w:firstLine="480"/>
        <w:jc w:val="left"/>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（二）就业见习示范基地。</w:t>
      </w:r>
    </w:p>
    <w:p w:rsidR="001947BF" w:rsidRPr="001947BF" w:rsidRDefault="001947BF" w:rsidP="001947BF">
      <w:pPr>
        <w:widowControl/>
        <w:shd w:val="clear" w:color="auto" w:fill="FFFFFF"/>
        <w:spacing w:line="420" w:lineRule="atLeast"/>
        <w:ind w:firstLine="480"/>
        <w:jc w:val="left"/>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1.申请对象。</w:t>
      </w:r>
    </w:p>
    <w:p w:rsidR="001947BF" w:rsidRPr="001947BF" w:rsidRDefault="001947BF" w:rsidP="001947BF">
      <w:pPr>
        <w:widowControl/>
        <w:shd w:val="clear" w:color="auto" w:fill="FFFFFF"/>
        <w:spacing w:line="420" w:lineRule="atLeast"/>
        <w:ind w:firstLine="480"/>
        <w:jc w:val="left"/>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见习基地连续两年每年接收就业见习人员超过50人（含50人），就业见习人员见习期满留用率达到60%以上（含60%）的单位。</w:t>
      </w:r>
    </w:p>
    <w:p w:rsidR="001947BF" w:rsidRPr="001947BF" w:rsidRDefault="001947BF" w:rsidP="001947BF">
      <w:pPr>
        <w:widowControl/>
        <w:shd w:val="clear" w:color="auto" w:fill="FFFFFF"/>
        <w:spacing w:line="420" w:lineRule="atLeast"/>
        <w:ind w:firstLine="480"/>
        <w:jc w:val="left"/>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2.申请流程。</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经</w:t>
      </w:r>
      <w:proofErr w:type="gramStart"/>
      <w:r w:rsidRPr="001947BF">
        <w:rPr>
          <w:rFonts w:ascii="宋体" w:eastAsia="宋体" w:hAnsi="宋体" w:cs="Times New Roman" w:hint="eastAsia"/>
          <w:color w:val="333333"/>
          <w:kern w:val="0"/>
          <w:sz w:val="24"/>
          <w:szCs w:val="24"/>
        </w:rPr>
        <w:t>市高指中心</w:t>
      </w:r>
      <w:proofErr w:type="gramEnd"/>
      <w:r w:rsidRPr="001947BF">
        <w:rPr>
          <w:rFonts w:ascii="宋体" w:eastAsia="宋体" w:hAnsi="宋体" w:cs="Times New Roman" w:hint="eastAsia"/>
          <w:color w:val="333333"/>
          <w:kern w:val="0"/>
          <w:sz w:val="24"/>
          <w:szCs w:val="24"/>
        </w:rPr>
        <w:t>受理、初核通过后交南方人才市场管委办复核。复核后南方人才市场管委办将符合认定条件的单位报市人力资源社会保障局；经市人力资源社会保障局复核通过的单位，将在市人力资源社会保障局网站公示，公示无异议的，正式认定为就业见习示范基地，并向社会公布。</w:t>
      </w:r>
    </w:p>
    <w:p w:rsidR="001947BF" w:rsidRPr="001947BF" w:rsidRDefault="001947BF" w:rsidP="001947BF">
      <w:pPr>
        <w:widowControl/>
        <w:shd w:val="clear" w:color="auto" w:fill="FFFFFF"/>
        <w:spacing w:line="420" w:lineRule="atLeast"/>
        <w:ind w:firstLine="480"/>
        <w:jc w:val="left"/>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3.就业见习示范基地补贴。</w:t>
      </w:r>
    </w:p>
    <w:p w:rsidR="001947BF" w:rsidRPr="001947BF" w:rsidRDefault="001947BF" w:rsidP="001947BF">
      <w:pPr>
        <w:widowControl/>
        <w:shd w:val="clear" w:color="auto" w:fill="FFFFFF"/>
        <w:spacing w:line="420" w:lineRule="atLeast"/>
        <w:ind w:firstLine="480"/>
        <w:jc w:val="left"/>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就业见习示范基地单位每两年可申请1次，于11月10日前向</w:t>
      </w:r>
      <w:proofErr w:type="gramStart"/>
      <w:r w:rsidRPr="001947BF">
        <w:rPr>
          <w:rFonts w:ascii="宋体" w:eastAsia="宋体" w:hAnsi="宋体" w:cs="Times New Roman" w:hint="eastAsia"/>
          <w:color w:val="333333"/>
          <w:kern w:val="0"/>
          <w:sz w:val="24"/>
          <w:szCs w:val="24"/>
        </w:rPr>
        <w:t>市高指中心</w:t>
      </w:r>
      <w:proofErr w:type="gramEnd"/>
      <w:r w:rsidRPr="001947BF">
        <w:rPr>
          <w:rFonts w:ascii="宋体" w:eastAsia="宋体" w:hAnsi="宋体" w:cs="Times New Roman" w:hint="eastAsia"/>
          <w:color w:val="333333"/>
          <w:kern w:val="0"/>
          <w:sz w:val="24"/>
          <w:szCs w:val="24"/>
        </w:rPr>
        <w:t>提出申请，经初核符合条件的，</w:t>
      </w:r>
      <w:proofErr w:type="gramStart"/>
      <w:r w:rsidRPr="001947BF">
        <w:rPr>
          <w:rFonts w:ascii="宋体" w:eastAsia="宋体" w:hAnsi="宋体" w:cs="Times New Roman" w:hint="eastAsia"/>
          <w:color w:val="333333"/>
          <w:kern w:val="0"/>
          <w:sz w:val="24"/>
          <w:szCs w:val="24"/>
        </w:rPr>
        <w:t>市高指中心</w:t>
      </w:r>
      <w:proofErr w:type="gramEnd"/>
      <w:r w:rsidRPr="001947BF">
        <w:rPr>
          <w:rFonts w:ascii="宋体" w:eastAsia="宋体" w:hAnsi="宋体" w:cs="Times New Roman" w:hint="eastAsia"/>
          <w:color w:val="333333"/>
          <w:kern w:val="0"/>
          <w:sz w:val="24"/>
          <w:szCs w:val="24"/>
        </w:rPr>
        <w:t>于5个工作日内向南方人才市场管委办提交复核，符合补贴条件的，南方人才市场管委办在5个工作日内完成复核，复核后5个工作日内将资金拨付到见习单位提供的对公账户上。</w:t>
      </w:r>
    </w:p>
    <w:p w:rsidR="001947BF" w:rsidRPr="001947BF" w:rsidRDefault="001947BF" w:rsidP="001947BF">
      <w:pPr>
        <w:widowControl/>
        <w:shd w:val="clear" w:color="auto" w:fill="FFFFFF"/>
        <w:spacing w:line="420" w:lineRule="atLeast"/>
        <w:ind w:firstLine="482"/>
        <w:jc w:val="left"/>
        <w:rPr>
          <w:rFonts w:ascii="Times New Roman" w:eastAsia="宋体" w:hAnsi="Times New Roman" w:cs="Times New Roman"/>
          <w:color w:val="333333"/>
          <w:kern w:val="0"/>
          <w:szCs w:val="21"/>
        </w:rPr>
      </w:pPr>
      <w:r w:rsidRPr="001947BF">
        <w:rPr>
          <w:rFonts w:ascii="宋体" w:eastAsia="宋体" w:hAnsi="宋体" w:cs="Times New Roman" w:hint="eastAsia"/>
          <w:b/>
          <w:bCs/>
          <w:color w:val="333333"/>
          <w:kern w:val="0"/>
          <w:sz w:val="24"/>
          <w:szCs w:val="24"/>
        </w:rPr>
        <w:t>三、申请资料</w:t>
      </w:r>
    </w:p>
    <w:p w:rsidR="001947BF" w:rsidRPr="001947BF" w:rsidRDefault="001947BF" w:rsidP="001947BF">
      <w:pPr>
        <w:widowControl/>
        <w:shd w:val="clear" w:color="auto" w:fill="FFFFFF"/>
        <w:spacing w:line="420" w:lineRule="atLeast"/>
        <w:ind w:firstLine="480"/>
        <w:jc w:val="left"/>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（一）就业见习基地。</w:t>
      </w:r>
    </w:p>
    <w:p w:rsidR="001947BF" w:rsidRPr="001947BF" w:rsidRDefault="001947BF" w:rsidP="001947BF">
      <w:pPr>
        <w:widowControl/>
        <w:shd w:val="clear" w:color="auto" w:fill="FFFFFF"/>
        <w:spacing w:line="420" w:lineRule="atLeast"/>
        <w:ind w:firstLine="480"/>
        <w:jc w:val="left"/>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申请就业见习基地提交材料：</w:t>
      </w:r>
    </w:p>
    <w:p w:rsidR="001947BF" w:rsidRPr="001947BF" w:rsidRDefault="001947BF" w:rsidP="001947BF">
      <w:pPr>
        <w:widowControl/>
        <w:shd w:val="clear" w:color="auto" w:fill="FFFFFF"/>
        <w:spacing w:line="420" w:lineRule="atLeast"/>
        <w:ind w:firstLine="64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1. 《广州市就业见习基地申请表》；</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2. 《广州市就业见习基地见习岗位需求信息表》；</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3. 申请单位的培训条件和师资情况说明，见习人员见习管理制度。</w:t>
      </w:r>
    </w:p>
    <w:p w:rsidR="001947BF" w:rsidRPr="001947BF" w:rsidRDefault="001947BF" w:rsidP="001947BF">
      <w:pPr>
        <w:widowControl/>
        <w:shd w:val="clear" w:color="auto" w:fill="FFFFFF"/>
        <w:spacing w:line="420" w:lineRule="atLeast"/>
        <w:ind w:firstLine="480"/>
        <w:jc w:val="left"/>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（二）就业见习示范基地。</w:t>
      </w:r>
    </w:p>
    <w:p w:rsidR="001947BF" w:rsidRPr="001947BF" w:rsidRDefault="001947BF" w:rsidP="001947BF">
      <w:pPr>
        <w:widowControl/>
        <w:shd w:val="clear" w:color="auto" w:fill="FFFFFF"/>
        <w:spacing w:line="420" w:lineRule="atLeast"/>
        <w:ind w:firstLine="64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申请就业见习示范基地提交材料：</w:t>
      </w:r>
    </w:p>
    <w:p w:rsidR="001947BF" w:rsidRPr="001947BF" w:rsidRDefault="001947BF" w:rsidP="001947BF">
      <w:pPr>
        <w:widowControl/>
        <w:shd w:val="clear" w:color="auto" w:fill="FFFFFF"/>
        <w:spacing w:line="420" w:lineRule="atLeast"/>
        <w:ind w:firstLine="64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1.《广州市就业见习示范基地申报表》；</w:t>
      </w:r>
    </w:p>
    <w:p w:rsidR="001947BF" w:rsidRPr="001947BF" w:rsidRDefault="001947BF" w:rsidP="001947BF">
      <w:pPr>
        <w:widowControl/>
        <w:shd w:val="clear" w:color="auto" w:fill="FFFFFF"/>
        <w:spacing w:line="420" w:lineRule="atLeast"/>
        <w:ind w:firstLine="64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2.《广州市就业见习基地评估表》。</w:t>
      </w:r>
    </w:p>
    <w:p w:rsidR="001947BF" w:rsidRPr="001947BF" w:rsidRDefault="001947BF" w:rsidP="001947BF">
      <w:pPr>
        <w:widowControl/>
        <w:shd w:val="clear" w:color="auto" w:fill="FFFFFF"/>
        <w:spacing w:line="420" w:lineRule="atLeast"/>
        <w:ind w:firstLine="64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（三）就业见习示范基地补贴。</w:t>
      </w:r>
    </w:p>
    <w:p w:rsidR="001947BF" w:rsidRPr="001947BF" w:rsidRDefault="001947BF" w:rsidP="001947BF">
      <w:pPr>
        <w:widowControl/>
        <w:shd w:val="clear" w:color="auto" w:fill="FFFFFF"/>
        <w:spacing w:line="420" w:lineRule="atLeast"/>
        <w:ind w:firstLine="64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 申请就业见习示范基地补贴提交材料：</w:t>
      </w:r>
    </w:p>
    <w:p w:rsidR="001947BF" w:rsidRPr="001947BF" w:rsidRDefault="001947BF" w:rsidP="001947BF">
      <w:pPr>
        <w:widowControl/>
        <w:shd w:val="clear" w:color="auto" w:fill="FFFFFF"/>
        <w:spacing w:line="420" w:lineRule="atLeast"/>
        <w:ind w:firstLine="64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1.《广州市就业见习示范基地补贴申请表》；</w:t>
      </w:r>
    </w:p>
    <w:p w:rsidR="001947BF" w:rsidRPr="001947BF" w:rsidRDefault="001947BF" w:rsidP="001947BF">
      <w:pPr>
        <w:widowControl/>
        <w:shd w:val="clear" w:color="auto" w:fill="FFFFFF"/>
        <w:spacing w:line="420" w:lineRule="atLeast"/>
        <w:ind w:firstLine="64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2.《广州市就业见习示范基地学员补贴花名册》。</w:t>
      </w:r>
    </w:p>
    <w:p w:rsidR="001947BF" w:rsidRPr="001947BF" w:rsidRDefault="001947BF" w:rsidP="001947BF">
      <w:pPr>
        <w:widowControl/>
        <w:shd w:val="clear" w:color="auto" w:fill="FFFFFF"/>
        <w:spacing w:line="420" w:lineRule="atLeast"/>
        <w:ind w:firstLine="640"/>
        <w:rPr>
          <w:rFonts w:ascii="Times New Roman" w:eastAsia="宋体" w:hAnsi="Times New Roman" w:cs="Times New Roman"/>
          <w:color w:val="333333"/>
          <w:kern w:val="0"/>
          <w:szCs w:val="21"/>
        </w:rPr>
      </w:pPr>
      <w:r w:rsidRPr="001947BF">
        <w:rPr>
          <w:rFonts w:ascii="Times New Roman" w:eastAsia="宋体" w:hAnsi="Times New Roman" w:cs="Times New Roman"/>
          <w:color w:val="333333"/>
          <w:kern w:val="0"/>
          <w:sz w:val="24"/>
          <w:szCs w:val="24"/>
        </w:rPr>
        <w:t> </w:t>
      </w:r>
    </w:p>
    <w:p w:rsidR="001947BF" w:rsidRPr="001947BF" w:rsidRDefault="001947BF" w:rsidP="001947BF">
      <w:pPr>
        <w:widowControl/>
        <w:shd w:val="clear" w:color="auto" w:fill="FFFFFF"/>
        <w:spacing w:line="420" w:lineRule="atLeast"/>
        <w:ind w:firstLine="48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lastRenderedPageBreak/>
        <w:t>附表：1. 广州市就业见习基地申请表</w:t>
      </w:r>
    </w:p>
    <w:p w:rsidR="001947BF" w:rsidRPr="001947BF" w:rsidRDefault="001947BF" w:rsidP="001947BF">
      <w:pPr>
        <w:widowControl/>
        <w:shd w:val="clear" w:color="auto" w:fill="FFFFFF"/>
        <w:spacing w:line="420" w:lineRule="atLeast"/>
        <w:ind w:left="1560" w:hanging="156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          2. 广州市就业见习基地见习岗位需求信息表</w:t>
      </w:r>
    </w:p>
    <w:p w:rsidR="001947BF" w:rsidRPr="001947BF" w:rsidRDefault="001947BF" w:rsidP="001947BF">
      <w:pPr>
        <w:widowControl/>
        <w:shd w:val="clear" w:color="auto" w:fill="FFFFFF"/>
        <w:spacing w:line="420" w:lineRule="atLeast"/>
        <w:ind w:firstLine="120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3. 广州市就业见习示范基地申报表</w:t>
      </w:r>
    </w:p>
    <w:p w:rsidR="001947BF" w:rsidRPr="001947BF" w:rsidRDefault="001947BF" w:rsidP="001947BF">
      <w:pPr>
        <w:widowControl/>
        <w:shd w:val="clear" w:color="auto" w:fill="FFFFFF"/>
        <w:spacing w:line="420" w:lineRule="atLeast"/>
        <w:ind w:firstLine="120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4. 广州市就业见习基地评估表</w:t>
      </w:r>
    </w:p>
    <w:p w:rsidR="001947BF" w:rsidRPr="001947BF" w:rsidRDefault="001947BF" w:rsidP="001947BF">
      <w:pPr>
        <w:widowControl/>
        <w:shd w:val="clear" w:color="auto" w:fill="FFFFFF"/>
        <w:spacing w:line="420" w:lineRule="atLeast"/>
        <w:ind w:firstLine="120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5. 广州市就业见习示范基地补贴申请表</w:t>
      </w:r>
    </w:p>
    <w:p w:rsidR="001947BF" w:rsidRPr="001947BF" w:rsidRDefault="001947BF" w:rsidP="001947BF">
      <w:pPr>
        <w:widowControl/>
        <w:shd w:val="clear" w:color="auto" w:fill="FFFFFF"/>
        <w:spacing w:line="420" w:lineRule="atLeast"/>
        <w:ind w:firstLine="1200"/>
        <w:rPr>
          <w:rFonts w:ascii="Times New Roman" w:eastAsia="宋体" w:hAnsi="Times New Roman" w:cs="Times New Roman"/>
          <w:color w:val="333333"/>
          <w:kern w:val="0"/>
          <w:szCs w:val="21"/>
        </w:rPr>
      </w:pPr>
      <w:r w:rsidRPr="001947BF">
        <w:rPr>
          <w:rFonts w:ascii="宋体" w:eastAsia="宋体" w:hAnsi="宋体" w:cs="Times New Roman" w:hint="eastAsia"/>
          <w:color w:val="333333"/>
          <w:kern w:val="0"/>
          <w:sz w:val="24"/>
          <w:szCs w:val="24"/>
        </w:rPr>
        <w:t>6.广州市就业见习示范基地学员补贴花名册</w:t>
      </w:r>
    </w:p>
    <w:p w:rsidR="001947BF" w:rsidRDefault="001947BF" w:rsidP="001947BF">
      <w:pPr>
        <w:widowControl/>
        <w:shd w:val="clear" w:color="auto" w:fill="FFFFFF"/>
        <w:jc w:val="right"/>
        <w:rPr>
          <w:rFonts w:ascii="宋体" w:eastAsia="宋体" w:hAnsi="宋体" w:cs="宋体"/>
          <w:color w:val="333333"/>
          <w:kern w:val="0"/>
          <w:sz w:val="24"/>
          <w:szCs w:val="24"/>
        </w:rPr>
      </w:pPr>
      <w:r w:rsidRPr="001947BF">
        <w:rPr>
          <w:rFonts w:ascii="Times New Roman" w:eastAsia="宋体" w:hAnsi="Times New Roman" w:cs="Times New Roman"/>
          <w:color w:val="333333"/>
          <w:kern w:val="0"/>
          <w:sz w:val="32"/>
          <w:szCs w:val="32"/>
        </w:rPr>
        <w:br w:type="textWrapping" w:clear="all"/>
      </w:r>
    </w:p>
    <w:p w:rsidR="001947BF" w:rsidRDefault="001947BF">
      <w:pPr>
        <w:widowControl/>
        <w:jc w:val="left"/>
        <w:rPr>
          <w:rFonts w:ascii="宋体" w:eastAsia="宋体" w:hAnsi="宋体" w:cs="宋体"/>
          <w:color w:val="333333"/>
          <w:kern w:val="0"/>
          <w:sz w:val="24"/>
          <w:szCs w:val="24"/>
        </w:rPr>
      </w:pPr>
      <w:r>
        <w:rPr>
          <w:rFonts w:ascii="宋体" w:eastAsia="宋体" w:hAnsi="宋体" w:cs="宋体"/>
          <w:color w:val="333333"/>
          <w:kern w:val="0"/>
          <w:sz w:val="24"/>
          <w:szCs w:val="24"/>
        </w:rPr>
        <w:br w:type="page"/>
      </w:r>
    </w:p>
    <w:p w:rsidR="001947BF" w:rsidRPr="001947BF" w:rsidRDefault="001947BF" w:rsidP="001947BF">
      <w:pPr>
        <w:widowControl/>
        <w:shd w:val="clear" w:color="auto" w:fill="FFFFFF"/>
        <w:jc w:val="left"/>
        <w:rPr>
          <w:rFonts w:ascii="Times New Roman" w:eastAsia="宋体" w:hAnsi="Times New Roman" w:cs="Times New Roman"/>
          <w:color w:val="333333"/>
          <w:kern w:val="0"/>
          <w:szCs w:val="21"/>
        </w:rPr>
      </w:pPr>
      <w:r w:rsidRPr="001947BF">
        <w:rPr>
          <w:rFonts w:ascii="黑体" w:eastAsia="黑体" w:hAnsi="黑体" w:cs="Times New Roman" w:hint="eastAsia"/>
          <w:color w:val="333333"/>
          <w:kern w:val="0"/>
          <w:sz w:val="32"/>
          <w:szCs w:val="32"/>
        </w:rPr>
        <w:lastRenderedPageBreak/>
        <w:t>附表</w:t>
      </w:r>
      <w:r w:rsidRPr="001947BF">
        <w:rPr>
          <w:rFonts w:ascii="Times New Roman" w:eastAsia="宋体" w:hAnsi="Times New Roman" w:cs="Times New Roman"/>
          <w:color w:val="333333"/>
          <w:kern w:val="0"/>
          <w:sz w:val="32"/>
          <w:szCs w:val="32"/>
        </w:rPr>
        <w:t>1</w:t>
      </w:r>
    </w:p>
    <w:p w:rsidR="001947BF" w:rsidRPr="001947BF" w:rsidRDefault="001947BF" w:rsidP="001947BF">
      <w:pPr>
        <w:widowControl/>
        <w:shd w:val="clear" w:color="auto" w:fill="FFFFFF"/>
        <w:jc w:val="center"/>
        <w:rPr>
          <w:rFonts w:ascii="Times New Roman" w:eastAsia="宋体" w:hAnsi="Times New Roman" w:cs="Times New Roman"/>
          <w:color w:val="333333"/>
          <w:kern w:val="0"/>
          <w:szCs w:val="21"/>
        </w:rPr>
      </w:pPr>
      <w:r w:rsidRPr="001947BF">
        <w:rPr>
          <w:rFonts w:ascii="方正小标宋简体" w:eastAsia="方正小标宋简体" w:hAnsi="Times New Roman" w:cs="Times New Roman" w:hint="eastAsia"/>
          <w:color w:val="333333"/>
          <w:kern w:val="0"/>
          <w:sz w:val="36"/>
          <w:szCs w:val="36"/>
        </w:rPr>
        <w:t>广州市就业见习基地申请表</w:t>
      </w:r>
    </w:p>
    <w:p w:rsidR="001947BF" w:rsidRPr="001947BF" w:rsidRDefault="001947BF" w:rsidP="001947BF">
      <w:pPr>
        <w:widowControl/>
        <w:shd w:val="clear" w:color="auto" w:fill="FFFFFF"/>
        <w:jc w:val="center"/>
        <w:rPr>
          <w:rFonts w:ascii="Times New Roman" w:eastAsia="宋体" w:hAnsi="Times New Roman" w:cs="Times New Roman"/>
          <w:color w:val="333333"/>
          <w:kern w:val="0"/>
          <w:szCs w:val="21"/>
        </w:rPr>
      </w:pPr>
      <w:r w:rsidRPr="001947BF">
        <w:rPr>
          <w:rFonts w:ascii="方正小标宋简体" w:eastAsia="方正小标宋简体" w:hAnsi="Times New Roman" w:cs="Times New Roman" w:hint="eastAsia"/>
          <w:color w:val="333333"/>
          <w:kern w:val="0"/>
          <w:sz w:val="36"/>
          <w:szCs w:val="36"/>
        </w:rPr>
        <w:t>（</w:t>
      </w:r>
      <w:r w:rsidRPr="001947BF">
        <w:rPr>
          <w:rFonts w:ascii="Times New Roman" w:eastAsia="宋体" w:hAnsi="Times New Roman" w:cs="Times New Roman"/>
          <w:color w:val="333333"/>
          <w:kern w:val="0"/>
          <w:sz w:val="36"/>
          <w:szCs w:val="36"/>
        </w:rPr>
        <w:t>      </w:t>
      </w:r>
      <w:r w:rsidRPr="001947BF">
        <w:rPr>
          <w:rFonts w:ascii="方正小标宋简体" w:eastAsia="方正小标宋简体" w:hAnsi="Times New Roman" w:cs="Times New Roman" w:hint="eastAsia"/>
          <w:color w:val="333333"/>
          <w:kern w:val="0"/>
          <w:sz w:val="36"/>
          <w:szCs w:val="36"/>
        </w:rPr>
        <w:t>年）</w:t>
      </w:r>
    </w:p>
    <w:tbl>
      <w:tblPr>
        <w:tblW w:w="0" w:type="dxa"/>
        <w:jc w:val="center"/>
        <w:tblCellMar>
          <w:left w:w="0" w:type="dxa"/>
          <w:right w:w="0" w:type="dxa"/>
        </w:tblCellMar>
        <w:tblLook w:val="04A0" w:firstRow="1" w:lastRow="0" w:firstColumn="1" w:lastColumn="0" w:noHBand="0" w:noVBand="1"/>
      </w:tblPr>
      <w:tblGrid>
        <w:gridCol w:w="1961"/>
        <w:gridCol w:w="1908"/>
        <w:gridCol w:w="15"/>
        <w:gridCol w:w="1384"/>
        <w:gridCol w:w="507"/>
        <w:gridCol w:w="2511"/>
      </w:tblGrid>
      <w:tr w:rsidR="001947BF" w:rsidRPr="001947BF" w:rsidTr="001947BF">
        <w:trPr>
          <w:trHeight w:val="532"/>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华文仿宋" w:eastAsia="华文仿宋" w:hAnsi="华文仿宋" w:cs="Times New Roman" w:hint="eastAsia"/>
                <w:kern w:val="0"/>
                <w:sz w:val="24"/>
                <w:szCs w:val="24"/>
              </w:rPr>
              <w:t>单位名称</w:t>
            </w:r>
          </w:p>
        </w:tc>
        <w:tc>
          <w:tcPr>
            <w:tcW w:w="665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799"/>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华文仿宋" w:eastAsia="华文仿宋" w:hAnsi="华文仿宋" w:cs="Times New Roman" w:hint="eastAsia"/>
                <w:spacing w:val="-10"/>
                <w:kern w:val="0"/>
                <w:sz w:val="24"/>
                <w:szCs w:val="24"/>
              </w:rPr>
              <w:t>单位组织机构代码</w:t>
            </w:r>
          </w:p>
        </w:tc>
        <w:tc>
          <w:tcPr>
            <w:tcW w:w="200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华文仿宋" w:eastAsia="华文仿宋" w:hAnsi="华文仿宋" w:cs="Times New Roman" w:hint="eastAsia"/>
                <w:kern w:val="0"/>
                <w:sz w:val="24"/>
                <w:szCs w:val="24"/>
              </w:rPr>
              <w:t>工商注册号</w:t>
            </w:r>
          </w:p>
        </w:tc>
        <w:tc>
          <w:tcPr>
            <w:tcW w:w="3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532"/>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华文仿宋" w:eastAsia="华文仿宋" w:hAnsi="华文仿宋" w:cs="Times New Roman" w:hint="eastAsia"/>
                <w:kern w:val="0"/>
                <w:sz w:val="24"/>
                <w:szCs w:val="24"/>
              </w:rPr>
              <w:t>单位性质</w:t>
            </w:r>
          </w:p>
        </w:tc>
        <w:tc>
          <w:tcPr>
            <w:tcW w:w="200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华文仿宋" w:eastAsia="华文仿宋" w:hAnsi="华文仿宋" w:cs="Times New Roman" w:hint="eastAsia"/>
                <w:kern w:val="0"/>
                <w:sz w:val="24"/>
                <w:szCs w:val="24"/>
              </w:rPr>
              <w:t>所属行业</w:t>
            </w:r>
          </w:p>
        </w:tc>
        <w:tc>
          <w:tcPr>
            <w:tcW w:w="3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828"/>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华文仿宋" w:eastAsia="华文仿宋" w:hAnsi="华文仿宋" w:cs="Times New Roman" w:hint="eastAsia"/>
                <w:spacing w:val="-10"/>
                <w:kern w:val="0"/>
                <w:sz w:val="24"/>
                <w:szCs w:val="24"/>
              </w:rPr>
              <w:t>单位地址</w:t>
            </w:r>
            <w:r w:rsidRPr="001947BF">
              <w:rPr>
                <w:rFonts w:ascii="Times New Roman" w:eastAsia="宋体" w:hAnsi="Times New Roman" w:cs="Times New Roman"/>
                <w:spacing w:val="-10"/>
                <w:kern w:val="0"/>
                <w:sz w:val="24"/>
                <w:szCs w:val="24"/>
              </w:rPr>
              <w:t>/</w:t>
            </w:r>
            <w:r w:rsidRPr="001947BF">
              <w:rPr>
                <w:rFonts w:ascii="华文仿宋" w:eastAsia="华文仿宋" w:hAnsi="华文仿宋" w:cs="Times New Roman" w:hint="eastAsia"/>
                <w:spacing w:val="-10"/>
                <w:kern w:val="0"/>
                <w:sz w:val="24"/>
                <w:szCs w:val="24"/>
              </w:rPr>
              <w:t>邮政编码</w:t>
            </w:r>
          </w:p>
        </w:tc>
        <w:tc>
          <w:tcPr>
            <w:tcW w:w="665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532"/>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华文仿宋" w:eastAsia="华文仿宋" w:hAnsi="华文仿宋" w:cs="Times New Roman" w:hint="eastAsia"/>
                <w:kern w:val="0"/>
                <w:sz w:val="24"/>
                <w:szCs w:val="24"/>
              </w:rPr>
              <w:t>单位职工人数</w:t>
            </w:r>
          </w:p>
        </w:tc>
        <w:tc>
          <w:tcPr>
            <w:tcW w:w="200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华文仿宋" w:eastAsia="华文仿宋" w:hAnsi="华文仿宋" w:cs="Times New Roman" w:hint="eastAsia"/>
                <w:kern w:val="0"/>
                <w:sz w:val="24"/>
                <w:szCs w:val="24"/>
              </w:rPr>
              <w:t>单位网址</w:t>
            </w:r>
          </w:p>
        </w:tc>
        <w:tc>
          <w:tcPr>
            <w:tcW w:w="3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532"/>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华文仿宋" w:eastAsia="华文仿宋" w:hAnsi="华文仿宋" w:cs="Times New Roman" w:hint="eastAsia"/>
                <w:kern w:val="0"/>
                <w:sz w:val="24"/>
                <w:szCs w:val="24"/>
              </w:rPr>
              <w:t>联系人姓名</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华文仿宋" w:eastAsia="华文仿宋" w:hAnsi="华文仿宋" w:cs="Times New Roman" w:hint="eastAsia"/>
                <w:kern w:val="0"/>
                <w:sz w:val="24"/>
                <w:szCs w:val="24"/>
              </w:rPr>
              <w:t>工作部门和职务</w:t>
            </w:r>
          </w:p>
        </w:tc>
        <w:tc>
          <w:tcPr>
            <w:tcW w:w="199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华文仿宋" w:eastAsia="华文仿宋" w:hAnsi="华文仿宋" w:cs="Times New Roman" w:hint="eastAsia"/>
                <w:kern w:val="0"/>
                <w:sz w:val="24"/>
                <w:szCs w:val="24"/>
              </w:rPr>
              <w:t>联系电话</w:t>
            </w:r>
            <w:r w:rsidRPr="001947BF">
              <w:rPr>
                <w:rFonts w:ascii="Times New Roman" w:eastAsia="宋体" w:hAnsi="Times New Roman" w:cs="Times New Roman"/>
                <w:kern w:val="0"/>
                <w:sz w:val="24"/>
                <w:szCs w:val="24"/>
              </w:rPr>
              <w:t>/</w:t>
            </w:r>
            <w:r w:rsidRPr="001947BF">
              <w:rPr>
                <w:rFonts w:ascii="华文仿宋" w:eastAsia="华文仿宋" w:hAnsi="华文仿宋" w:cs="Times New Roman" w:hint="eastAsia"/>
                <w:kern w:val="0"/>
                <w:sz w:val="24"/>
                <w:szCs w:val="24"/>
              </w:rPr>
              <w:t>传真</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华文仿宋" w:eastAsia="华文仿宋" w:hAnsi="华文仿宋" w:cs="Times New Roman" w:hint="eastAsia"/>
                <w:kern w:val="0"/>
                <w:sz w:val="24"/>
                <w:szCs w:val="24"/>
              </w:rPr>
              <w:t>电子邮箱</w:t>
            </w:r>
          </w:p>
        </w:tc>
      </w:tr>
      <w:tr w:rsidR="001947BF" w:rsidRPr="001947BF" w:rsidTr="001947BF">
        <w:trPr>
          <w:trHeight w:val="532"/>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199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1779"/>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华文仿宋" w:eastAsia="华文仿宋" w:hAnsi="华文仿宋" w:cs="Times New Roman" w:hint="eastAsia"/>
                <w:kern w:val="0"/>
                <w:sz w:val="24"/>
                <w:szCs w:val="24"/>
              </w:rPr>
              <w:t>单位简介</w:t>
            </w:r>
          </w:p>
        </w:tc>
        <w:tc>
          <w:tcPr>
            <w:tcW w:w="665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2187"/>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华文仿宋" w:eastAsia="华文仿宋" w:hAnsi="华文仿宋" w:cs="Times New Roman" w:hint="eastAsia"/>
                <w:kern w:val="0"/>
                <w:sz w:val="24"/>
                <w:szCs w:val="24"/>
              </w:rPr>
              <w:t>开展见习活动的</w:t>
            </w:r>
          </w:p>
          <w:p w:rsidR="001947BF" w:rsidRPr="001947BF" w:rsidRDefault="001947BF" w:rsidP="001947BF">
            <w:pPr>
              <w:widowControl/>
              <w:jc w:val="center"/>
              <w:rPr>
                <w:rFonts w:ascii="Times New Roman" w:eastAsia="宋体" w:hAnsi="Times New Roman" w:cs="Times New Roman"/>
                <w:kern w:val="0"/>
                <w:szCs w:val="21"/>
              </w:rPr>
            </w:pPr>
            <w:r w:rsidRPr="001947BF">
              <w:rPr>
                <w:rFonts w:ascii="华文仿宋" w:eastAsia="华文仿宋" w:hAnsi="华文仿宋" w:cs="Times New Roman" w:hint="eastAsia"/>
                <w:kern w:val="0"/>
                <w:sz w:val="24"/>
                <w:szCs w:val="24"/>
              </w:rPr>
              <w:t>主要做法和措施</w:t>
            </w:r>
          </w:p>
        </w:tc>
        <w:tc>
          <w:tcPr>
            <w:tcW w:w="665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2135"/>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华文仿宋" w:eastAsia="华文仿宋" w:hAnsi="华文仿宋" w:cs="Times New Roman" w:hint="eastAsia"/>
                <w:kern w:val="0"/>
                <w:sz w:val="24"/>
                <w:szCs w:val="24"/>
              </w:rPr>
              <w:t>未有违反税务、工商、环保法规承诺</w:t>
            </w:r>
          </w:p>
        </w:tc>
        <w:tc>
          <w:tcPr>
            <w:tcW w:w="665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p w:rsidR="001947BF" w:rsidRPr="001947BF" w:rsidRDefault="001947BF" w:rsidP="001947BF">
            <w:pPr>
              <w:widowControl/>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 w:val="24"/>
                <w:szCs w:val="24"/>
              </w:rPr>
              <w:t>                      </w:t>
            </w:r>
            <w:r w:rsidRPr="001947BF">
              <w:rPr>
                <w:rFonts w:ascii="华文仿宋" w:eastAsia="华文仿宋" w:hAnsi="华文仿宋" w:cs="Times New Roman" w:hint="eastAsia"/>
                <w:kern w:val="0"/>
                <w:sz w:val="24"/>
                <w:szCs w:val="24"/>
              </w:rPr>
              <w:t>（盖章）</w:t>
            </w:r>
          </w:p>
          <w:p w:rsidR="001947BF" w:rsidRPr="001947BF" w:rsidRDefault="001947BF" w:rsidP="001947BF">
            <w:pPr>
              <w:widowControl/>
              <w:jc w:val="center"/>
              <w:rPr>
                <w:rFonts w:ascii="Times New Roman" w:eastAsia="宋体" w:hAnsi="Times New Roman" w:cs="Times New Roman"/>
                <w:kern w:val="0"/>
                <w:szCs w:val="21"/>
              </w:rPr>
            </w:pPr>
            <w:r w:rsidRPr="001947BF">
              <w:rPr>
                <w:rFonts w:ascii="Times New Roman" w:eastAsia="宋体" w:hAnsi="Times New Roman" w:cs="Times New Roman"/>
                <w:kern w:val="0"/>
                <w:sz w:val="24"/>
                <w:szCs w:val="24"/>
              </w:rPr>
              <w:t>                           </w:t>
            </w:r>
            <w:r w:rsidRPr="001947BF">
              <w:rPr>
                <w:rFonts w:ascii="华文仿宋" w:eastAsia="华文仿宋" w:hAnsi="华文仿宋" w:cs="Times New Roman" w:hint="eastAsia"/>
                <w:kern w:val="0"/>
                <w:sz w:val="24"/>
                <w:szCs w:val="24"/>
              </w:rPr>
              <w:t>年</w:t>
            </w:r>
            <w:r w:rsidRPr="001947BF">
              <w:rPr>
                <w:rFonts w:ascii="Times New Roman" w:eastAsia="宋体" w:hAnsi="Times New Roman" w:cs="Times New Roman"/>
                <w:kern w:val="0"/>
                <w:sz w:val="24"/>
                <w:szCs w:val="24"/>
              </w:rPr>
              <w:t>   </w:t>
            </w:r>
            <w:r w:rsidRPr="001947BF">
              <w:rPr>
                <w:rFonts w:ascii="华文仿宋" w:eastAsia="华文仿宋" w:hAnsi="华文仿宋" w:cs="Times New Roman" w:hint="eastAsia"/>
                <w:kern w:val="0"/>
                <w:sz w:val="24"/>
                <w:szCs w:val="24"/>
              </w:rPr>
              <w:t>月</w:t>
            </w:r>
            <w:r w:rsidRPr="001947BF">
              <w:rPr>
                <w:rFonts w:ascii="Times New Roman" w:eastAsia="宋体" w:hAnsi="Times New Roman" w:cs="Times New Roman"/>
                <w:kern w:val="0"/>
                <w:sz w:val="24"/>
                <w:szCs w:val="24"/>
              </w:rPr>
              <w:t>   </w:t>
            </w:r>
            <w:r w:rsidRPr="001947BF">
              <w:rPr>
                <w:rFonts w:ascii="华文仿宋" w:eastAsia="华文仿宋" w:hAnsi="华文仿宋" w:cs="Times New Roman" w:hint="eastAsia"/>
                <w:kern w:val="0"/>
                <w:sz w:val="24"/>
                <w:szCs w:val="24"/>
              </w:rPr>
              <w:t>日</w:t>
            </w:r>
          </w:p>
        </w:tc>
      </w:tr>
      <w:tr w:rsidR="001947BF" w:rsidRPr="001947BF" w:rsidTr="001947BF">
        <w:trPr>
          <w:jc w:val="center"/>
        </w:trPr>
        <w:tc>
          <w:tcPr>
            <w:tcW w:w="2085" w:type="dxa"/>
            <w:tcBorders>
              <w:top w:val="nil"/>
              <w:left w:val="nil"/>
              <w:bottom w:val="nil"/>
              <w:right w:val="nil"/>
            </w:tcBorders>
            <w:vAlign w:val="center"/>
            <w:hideMark/>
          </w:tcPr>
          <w:p w:rsidR="001947BF" w:rsidRPr="001947BF" w:rsidRDefault="001947BF" w:rsidP="001947BF">
            <w:pPr>
              <w:widowControl/>
              <w:jc w:val="left"/>
              <w:rPr>
                <w:rFonts w:ascii="Times New Roman" w:eastAsia="宋体" w:hAnsi="Times New Roman" w:cs="Times New Roman"/>
                <w:kern w:val="0"/>
                <w:szCs w:val="21"/>
              </w:rPr>
            </w:pPr>
          </w:p>
        </w:tc>
        <w:tc>
          <w:tcPr>
            <w:tcW w:w="1995" w:type="dxa"/>
            <w:tcBorders>
              <w:top w:val="nil"/>
              <w:left w:val="nil"/>
              <w:bottom w:val="nil"/>
              <w:right w:val="nil"/>
            </w:tcBorders>
            <w:vAlign w:val="center"/>
            <w:hideMark/>
          </w:tcPr>
          <w:p w:rsidR="001947BF" w:rsidRPr="001947BF" w:rsidRDefault="001947BF" w:rsidP="001947BF">
            <w:pPr>
              <w:widowControl/>
              <w:jc w:val="left"/>
              <w:rPr>
                <w:rFonts w:ascii="Times New Roman" w:eastAsia="Times New Roman" w:hAnsi="Times New Roman" w:cs="Times New Roman"/>
                <w:kern w:val="0"/>
                <w:sz w:val="20"/>
                <w:szCs w:val="20"/>
              </w:rPr>
            </w:pPr>
          </w:p>
        </w:tc>
        <w:tc>
          <w:tcPr>
            <w:tcW w:w="15" w:type="dxa"/>
            <w:tcBorders>
              <w:top w:val="nil"/>
              <w:left w:val="nil"/>
              <w:bottom w:val="nil"/>
              <w:right w:val="nil"/>
            </w:tcBorders>
            <w:vAlign w:val="center"/>
            <w:hideMark/>
          </w:tcPr>
          <w:p w:rsidR="001947BF" w:rsidRPr="001947BF" w:rsidRDefault="001947BF" w:rsidP="001947BF">
            <w:pPr>
              <w:widowControl/>
              <w:jc w:val="left"/>
              <w:rPr>
                <w:rFonts w:ascii="Times New Roman" w:eastAsia="Times New Roman" w:hAnsi="Times New Roman" w:cs="Times New Roman"/>
                <w:kern w:val="0"/>
                <w:sz w:val="20"/>
                <w:szCs w:val="20"/>
              </w:rPr>
            </w:pPr>
          </w:p>
        </w:tc>
        <w:tc>
          <w:tcPr>
            <w:tcW w:w="1440" w:type="dxa"/>
            <w:tcBorders>
              <w:top w:val="nil"/>
              <w:left w:val="nil"/>
              <w:bottom w:val="nil"/>
              <w:right w:val="nil"/>
            </w:tcBorders>
            <w:vAlign w:val="center"/>
            <w:hideMark/>
          </w:tcPr>
          <w:p w:rsidR="001947BF" w:rsidRPr="001947BF" w:rsidRDefault="001947BF" w:rsidP="001947BF">
            <w:pPr>
              <w:widowControl/>
              <w:jc w:val="left"/>
              <w:rPr>
                <w:rFonts w:ascii="Times New Roman" w:eastAsia="Times New Roman" w:hAnsi="Times New Roman" w:cs="Times New Roman"/>
                <w:kern w:val="0"/>
                <w:sz w:val="20"/>
                <w:szCs w:val="20"/>
              </w:rPr>
            </w:pPr>
          </w:p>
        </w:tc>
        <w:tc>
          <w:tcPr>
            <w:tcW w:w="540" w:type="dxa"/>
            <w:tcBorders>
              <w:top w:val="nil"/>
              <w:left w:val="nil"/>
              <w:bottom w:val="nil"/>
              <w:right w:val="nil"/>
            </w:tcBorders>
            <w:vAlign w:val="center"/>
            <w:hideMark/>
          </w:tcPr>
          <w:p w:rsidR="001947BF" w:rsidRPr="001947BF" w:rsidRDefault="001947BF" w:rsidP="001947BF">
            <w:pPr>
              <w:widowControl/>
              <w:jc w:val="left"/>
              <w:rPr>
                <w:rFonts w:ascii="Times New Roman" w:eastAsia="Times New Roman" w:hAnsi="Times New Roman" w:cs="Times New Roman"/>
                <w:kern w:val="0"/>
                <w:sz w:val="20"/>
                <w:szCs w:val="20"/>
              </w:rPr>
            </w:pPr>
          </w:p>
        </w:tc>
        <w:tc>
          <w:tcPr>
            <w:tcW w:w="2670" w:type="dxa"/>
            <w:tcBorders>
              <w:top w:val="nil"/>
              <w:left w:val="nil"/>
              <w:bottom w:val="nil"/>
              <w:right w:val="nil"/>
            </w:tcBorders>
            <w:vAlign w:val="center"/>
            <w:hideMark/>
          </w:tcPr>
          <w:p w:rsidR="001947BF" w:rsidRPr="001947BF" w:rsidRDefault="001947BF" w:rsidP="001947BF">
            <w:pPr>
              <w:widowControl/>
              <w:jc w:val="left"/>
              <w:rPr>
                <w:rFonts w:ascii="Times New Roman" w:eastAsia="Times New Roman" w:hAnsi="Times New Roman" w:cs="Times New Roman"/>
                <w:kern w:val="0"/>
                <w:sz w:val="20"/>
                <w:szCs w:val="20"/>
              </w:rPr>
            </w:pPr>
          </w:p>
        </w:tc>
      </w:tr>
    </w:tbl>
    <w:p w:rsidR="001947BF" w:rsidRPr="001947BF" w:rsidRDefault="001947BF" w:rsidP="001947BF">
      <w:pPr>
        <w:widowControl/>
        <w:shd w:val="clear" w:color="auto" w:fill="FFFFFF"/>
        <w:jc w:val="right"/>
        <w:rPr>
          <w:rFonts w:ascii="宋体" w:eastAsia="宋体" w:hAnsi="宋体" w:cs="宋体"/>
          <w:color w:val="333333"/>
          <w:kern w:val="0"/>
          <w:sz w:val="24"/>
          <w:szCs w:val="24"/>
        </w:rPr>
      </w:pPr>
    </w:p>
    <w:p w:rsidR="001947BF" w:rsidRPr="001947BF" w:rsidRDefault="001947BF" w:rsidP="001947BF">
      <w:pPr>
        <w:widowControl/>
        <w:shd w:val="clear" w:color="auto" w:fill="FFFFFF"/>
        <w:jc w:val="left"/>
        <w:rPr>
          <w:rFonts w:ascii="Times New Roman" w:eastAsia="宋体" w:hAnsi="Times New Roman" w:cs="Times New Roman"/>
          <w:color w:val="333333"/>
          <w:kern w:val="0"/>
          <w:szCs w:val="21"/>
        </w:rPr>
      </w:pPr>
      <w:r w:rsidRPr="001947BF">
        <w:rPr>
          <w:rFonts w:ascii="黑体" w:eastAsia="黑体" w:hAnsi="黑体" w:cs="Times New Roman" w:hint="eastAsia"/>
          <w:color w:val="333333"/>
          <w:kern w:val="0"/>
          <w:sz w:val="32"/>
          <w:szCs w:val="32"/>
        </w:rPr>
        <w:t>附表</w:t>
      </w:r>
      <w:r w:rsidRPr="001947BF">
        <w:rPr>
          <w:rFonts w:ascii="Times New Roman" w:eastAsia="宋体" w:hAnsi="Times New Roman" w:cs="Times New Roman"/>
          <w:color w:val="333333"/>
          <w:kern w:val="0"/>
          <w:sz w:val="32"/>
          <w:szCs w:val="32"/>
        </w:rPr>
        <w:t>2</w:t>
      </w:r>
    </w:p>
    <w:p w:rsidR="001947BF" w:rsidRPr="001947BF" w:rsidRDefault="001947BF" w:rsidP="001947BF">
      <w:pPr>
        <w:widowControl/>
        <w:shd w:val="clear" w:color="auto" w:fill="FFFFFF"/>
        <w:jc w:val="center"/>
        <w:rPr>
          <w:rFonts w:ascii="Times New Roman" w:eastAsia="宋体" w:hAnsi="Times New Roman" w:cs="Times New Roman"/>
          <w:color w:val="333333"/>
          <w:kern w:val="0"/>
          <w:szCs w:val="21"/>
        </w:rPr>
      </w:pPr>
      <w:r w:rsidRPr="001947BF">
        <w:rPr>
          <w:rFonts w:ascii="方正小标宋简体" w:eastAsia="方正小标宋简体" w:hAnsi="Times New Roman" w:cs="Times New Roman" w:hint="eastAsia"/>
          <w:color w:val="333333"/>
          <w:kern w:val="0"/>
          <w:sz w:val="36"/>
          <w:szCs w:val="36"/>
        </w:rPr>
        <w:t>广州市就业见习基地见习岗位需求信息表</w:t>
      </w:r>
    </w:p>
    <w:p w:rsidR="001947BF" w:rsidRPr="001947BF" w:rsidRDefault="001947BF" w:rsidP="001947BF">
      <w:pPr>
        <w:widowControl/>
        <w:shd w:val="clear" w:color="auto" w:fill="FFFFFF"/>
        <w:jc w:val="center"/>
        <w:rPr>
          <w:rFonts w:ascii="Times New Roman" w:eastAsia="宋体" w:hAnsi="Times New Roman" w:cs="Times New Roman"/>
          <w:color w:val="333333"/>
          <w:kern w:val="0"/>
          <w:szCs w:val="21"/>
        </w:rPr>
      </w:pPr>
      <w:r w:rsidRPr="001947BF">
        <w:rPr>
          <w:rFonts w:ascii="方正小标宋简体" w:eastAsia="方正小标宋简体" w:hAnsi="Times New Roman" w:cs="Times New Roman" w:hint="eastAsia"/>
          <w:color w:val="333333"/>
          <w:kern w:val="0"/>
          <w:sz w:val="36"/>
          <w:szCs w:val="36"/>
        </w:rPr>
        <w:t>（</w:t>
      </w:r>
      <w:r w:rsidRPr="001947BF">
        <w:rPr>
          <w:rFonts w:ascii="Times New Roman" w:eastAsia="宋体" w:hAnsi="Times New Roman" w:cs="Times New Roman"/>
          <w:color w:val="333333"/>
          <w:kern w:val="0"/>
          <w:sz w:val="36"/>
          <w:szCs w:val="36"/>
        </w:rPr>
        <w:t>      </w:t>
      </w:r>
      <w:r w:rsidRPr="001947BF">
        <w:rPr>
          <w:rFonts w:ascii="方正小标宋简体" w:eastAsia="方正小标宋简体" w:hAnsi="Times New Roman" w:cs="Times New Roman" w:hint="eastAsia"/>
          <w:color w:val="333333"/>
          <w:kern w:val="0"/>
          <w:sz w:val="36"/>
          <w:szCs w:val="36"/>
        </w:rPr>
        <w:t>年）</w:t>
      </w:r>
    </w:p>
    <w:tbl>
      <w:tblPr>
        <w:tblW w:w="0" w:type="dxa"/>
        <w:jc w:val="center"/>
        <w:tblCellMar>
          <w:left w:w="0" w:type="dxa"/>
          <w:right w:w="0" w:type="dxa"/>
        </w:tblCellMar>
        <w:tblLook w:val="04A0" w:firstRow="1" w:lastRow="0" w:firstColumn="1" w:lastColumn="0" w:noHBand="0" w:noVBand="1"/>
      </w:tblPr>
      <w:tblGrid>
        <w:gridCol w:w="1822"/>
        <w:gridCol w:w="2129"/>
        <w:gridCol w:w="2129"/>
        <w:gridCol w:w="2206"/>
      </w:tblGrid>
      <w:tr w:rsidR="001947BF" w:rsidRPr="001947BF" w:rsidTr="001947BF">
        <w:trPr>
          <w:trHeight w:val="526"/>
          <w:jc w:val="center"/>
        </w:trPr>
        <w:tc>
          <w:tcPr>
            <w:tcW w:w="1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单位名称</w:t>
            </w:r>
          </w:p>
        </w:tc>
        <w:tc>
          <w:tcPr>
            <w:tcW w:w="6857"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526"/>
          <w:jc w:val="center"/>
        </w:trPr>
        <w:tc>
          <w:tcPr>
            <w:tcW w:w="1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联</w:t>
            </w:r>
            <w:r w:rsidRPr="001947BF">
              <w:rPr>
                <w:rFonts w:ascii="Times New Roman" w:eastAsia="宋体" w:hAnsi="Times New Roman" w:cs="Times New Roman"/>
                <w:kern w:val="0"/>
                <w:sz w:val="28"/>
                <w:szCs w:val="28"/>
              </w:rPr>
              <w:t> </w:t>
            </w:r>
            <w:r w:rsidRPr="001947BF">
              <w:rPr>
                <w:rFonts w:ascii="仿宋_GB2312" w:eastAsia="仿宋_GB2312" w:hAnsi="Times New Roman" w:cs="Times New Roman" w:hint="eastAsia"/>
                <w:kern w:val="0"/>
                <w:sz w:val="28"/>
                <w:szCs w:val="28"/>
              </w:rPr>
              <w:t>系</w:t>
            </w:r>
            <w:r w:rsidRPr="001947BF">
              <w:rPr>
                <w:rFonts w:ascii="Times New Roman" w:eastAsia="宋体" w:hAnsi="Times New Roman" w:cs="Times New Roman"/>
                <w:kern w:val="0"/>
                <w:sz w:val="28"/>
                <w:szCs w:val="28"/>
              </w:rPr>
              <w:t> </w:t>
            </w:r>
            <w:r w:rsidRPr="001947BF">
              <w:rPr>
                <w:rFonts w:ascii="仿宋_GB2312" w:eastAsia="仿宋_GB2312" w:hAnsi="Times New Roman" w:cs="Times New Roman" w:hint="eastAsia"/>
                <w:kern w:val="0"/>
                <w:sz w:val="28"/>
                <w:szCs w:val="28"/>
              </w:rPr>
              <w:t>人</w:t>
            </w:r>
          </w:p>
        </w:tc>
        <w:tc>
          <w:tcPr>
            <w:tcW w:w="22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22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联系电话</w:t>
            </w:r>
          </w:p>
        </w:tc>
        <w:tc>
          <w:tcPr>
            <w:tcW w:w="23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526"/>
          <w:jc w:val="center"/>
        </w:trPr>
        <w:tc>
          <w:tcPr>
            <w:tcW w:w="1871"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岗位名称</w:t>
            </w:r>
          </w:p>
        </w:tc>
        <w:tc>
          <w:tcPr>
            <w:tcW w:w="225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岗位职责</w:t>
            </w:r>
          </w:p>
        </w:tc>
        <w:tc>
          <w:tcPr>
            <w:tcW w:w="225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招收见习人员数</w:t>
            </w:r>
          </w:p>
        </w:tc>
        <w:tc>
          <w:tcPr>
            <w:tcW w:w="234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见习时间</w:t>
            </w:r>
          </w:p>
        </w:tc>
      </w:tr>
      <w:tr w:rsidR="001947BF" w:rsidRPr="001947BF" w:rsidTr="001947BF">
        <w:trPr>
          <w:trHeight w:val="526"/>
          <w:jc w:val="center"/>
        </w:trPr>
        <w:tc>
          <w:tcPr>
            <w:tcW w:w="1871"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2258" w:type="dxa"/>
            <w:tcBorders>
              <w:top w:val="nil"/>
              <w:left w:val="nil"/>
              <w:bottom w:val="single" w:sz="8" w:space="0" w:color="auto"/>
              <w:right w:val="single" w:sz="8" w:space="0" w:color="000000"/>
            </w:tcBorders>
            <w:tcMar>
              <w:top w:w="0" w:type="dxa"/>
              <w:left w:w="108" w:type="dxa"/>
              <w:bottom w:w="0" w:type="dxa"/>
              <w:right w:w="108" w:type="dxa"/>
            </w:tcMa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2258" w:type="dxa"/>
            <w:tcBorders>
              <w:top w:val="nil"/>
              <w:left w:val="nil"/>
              <w:bottom w:val="single" w:sz="8" w:space="0" w:color="auto"/>
              <w:right w:val="single" w:sz="8" w:space="0" w:color="000000"/>
            </w:tcBorders>
            <w:tcMar>
              <w:top w:w="0" w:type="dxa"/>
              <w:left w:w="108" w:type="dxa"/>
              <w:bottom w:w="0" w:type="dxa"/>
              <w:right w:w="108" w:type="dxa"/>
            </w:tcMa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2341" w:type="dxa"/>
            <w:tcBorders>
              <w:top w:val="nil"/>
              <w:left w:val="nil"/>
              <w:bottom w:val="single" w:sz="8" w:space="0" w:color="auto"/>
              <w:right w:val="single" w:sz="8" w:space="0" w:color="000000"/>
            </w:tcBorders>
            <w:tcMar>
              <w:top w:w="0" w:type="dxa"/>
              <w:left w:w="108" w:type="dxa"/>
              <w:bottom w:w="0" w:type="dxa"/>
              <w:right w:w="108" w:type="dxa"/>
            </w:tcMa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526"/>
          <w:jc w:val="center"/>
        </w:trPr>
        <w:tc>
          <w:tcPr>
            <w:tcW w:w="1871"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2258" w:type="dxa"/>
            <w:tcBorders>
              <w:top w:val="nil"/>
              <w:left w:val="nil"/>
              <w:bottom w:val="single" w:sz="8" w:space="0" w:color="auto"/>
              <w:right w:val="single" w:sz="8" w:space="0" w:color="000000"/>
            </w:tcBorders>
            <w:tcMar>
              <w:top w:w="0" w:type="dxa"/>
              <w:left w:w="108" w:type="dxa"/>
              <w:bottom w:w="0" w:type="dxa"/>
              <w:right w:w="108" w:type="dxa"/>
            </w:tcMa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2258" w:type="dxa"/>
            <w:tcBorders>
              <w:top w:val="nil"/>
              <w:left w:val="nil"/>
              <w:bottom w:val="single" w:sz="8" w:space="0" w:color="auto"/>
              <w:right w:val="single" w:sz="8" w:space="0" w:color="000000"/>
            </w:tcBorders>
            <w:tcMar>
              <w:top w:w="0" w:type="dxa"/>
              <w:left w:w="108" w:type="dxa"/>
              <w:bottom w:w="0" w:type="dxa"/>
              <w:right w:w="108" w:type="dxa"/>
            </w:tcMa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2341" w:type="dxa"/>
            <w:tcBorders>
              <w:top w:val="nil"/>
              <w:left w:val="nil"/>
              <w:bottom w:val="single" w:sz="8" w:space="0" w:color="auto"/>
              <w:right w:val="single" w:sz="8" w:space="0" w:color="000000"/>
            </w:tcBorders>
            <w:tcMar>
              <w:top w:w="0" w:type="dxa"/>
              <w:left w:w="108" w:type="dxa"/>
              <w:bottom w:w="0" w:type="dxa"/>
              <w:right w:w="108" w:type="dxa"/>
            </w:tcMa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526"/>
          <w:jc w:val="center"/>
        </w:trPr>
        <w:tc>
          <w:tcPr>
            <w:tcW w:w="1871"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2258" w:type="dxa"/>
            <w:tcBorders>
              <w:top w:val="nil"/>
              <w:left w:val="nil"/>
              <w:bottom w:val="single" w:sz="8" w:space="0" w:color="auto"/>
              <w:right w:val="single" w:sz="8" w:space="0" w:color="000000"/>
            </w:tcBorders>
            <w:tcMar>
              <w:top w:w="0" w:type="dxa"/>
              <w:left w:w="108" w:type="dxa"/>
              <w:bottom w:w="0" w:type="dxa"/>
              <w:right w:w="108" w:type="dxa"/>
            </w:tcMa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2258" w:type="dxa"/>
            <w:tcBorders>
              <w:top w:val="nil"/>
              <w:left w:val="nil"/>
              <w:bottom w:val="single" w:sz="8" w:space="0" w:color="auto"/>
              <w:right w:val="single" w:sz="8" w:space="0" w:color="000000"/>
            </w:tcBorders>
            <w:tcMar>
              <w:top w:w="0" w:type="dxa"/>
              <w:left w:w="108" w:type="dxa"/>
              <w:bottom w:w="0" w:type="dxa"/>
              <w:right w:w="108" w:type="dxa"/>
            </w:tcMa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2341" w:type="dxa"/>
            <w:tcBorders>
              <w:top w:val="nil"/>
              <w:left w:val="nil"/>
              <w:bottom w:val="single" w:sz="8" w:space="0" w:color="auto"/>
              <w:right w:val="single" w:sz="8" w:space="0" w:color="000000"/>
            </w:tcBorders>
            <w:tcMar>
              <w:top w:w="0" w:type="dxa"/>
              <w:left w:w="108" w:type="dxa"/>
              <w:bottom w:w="0" w:type="dxa"/>
              <w:right w:w="108" w:type="dxa"/>
            </w:tcMa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1500"/>
          <w:jc w:val="center"/>
        </w:trPr>
        <w:tc>
          <w:tcPr>
            <w:tcW w:w="1871"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2258" w:type="dxa"/>
            <w:tcBorders>
              <w:top w:val="nil"/>
              <w:left w:val="nil"/>
              <w:bottom w:val="single" w:sz="8" w:space="0" w:color="auto"/>
              <w:right w:val="single" w:sz="8" w:space="0" w:color="000000"/>
            </w:tcBorders>
            <w:tcMar>
              <w:top w:w="0" w:type="dxa"/>
              <w:left w:w="108" w:type="dxa"/>
              <w:bottom w:w="0" w:type="dxa"/>
              <w:right w:w="108" w:type="dxa"/>
            </w:tcMa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2258" w:type="dxa"/>
            <w:tcBorders>
              <w:top w:val="nil"/>
              <w:left w:val="nil"/>
              <w:bottom w:val="single" w:sz="8" w:space="0" w:color="auto"/>
              <w:right w:val="single" w:sz="8" w:space="0" w:color="000000"/>
            </w:tcBorders>
            <w:tcMar>
              <w:top w:w="0" w:type="dxa"/>
              <w:left w:w="108" w:type="dxa"/>
              <w:bottom w:w="0" w:type="dxa"/>
              <w:right w:w="108" w:type="dxa"/>
            </w:tcMa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2341" w:type="dxa"/>
            <w:tcBorders>
              <w:top w:val="nil"/>
              <w:left w:val="nil"/>
              <w:bottom w:val="single" w:sz="8" w:space="0" w:color="auto"/>
              <w:right w:val="single" w:sz="8" w:space="0" w:color="000000"/>
            </w:tcBorders>
            <w:tcMar>
              <w:top w:w="0" w:type="dxa"/>
              <w:left w:w="108" w:type="dxa"/>
              <w:bottom w:w="0" w:type="dxa"/>
              <w:right w:w="108" w:type="dxa"/>
            </w:tcMa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90"/>
          <w:jc w:val="center"/>
        </w:trPr>
        <w:tc>
          <w:tcPr>
            <w:tcW w:w="1871"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见习待遇</w:t>
            </w:r>
          </w:p>
        </w:tc>
        <w:tc>
          <w:tcPr>
            <w:tcW w:w="6857" w:type="dxa"/>
            <w:gridSpan w:val="3"/>
            <w:tcBorders>
              <w:top w:val="nil"/>
              <w:left w:val="nil"/>
              <w:bottom w:val="single" w:sz="8" w:space="0" w:color="auto"/>
              <w:right w:val="single" w:sz="8" w:space="0" w:color="000000"/>
            </w:tcBorders>
            <w:tcMar>
              <w:top w:w="0" w:type="dxa"/>
              <w:left w:w="108" w:type="dxa"/>
              <w:bottom w:w="0" w:type="dxa"/>
              <w:right w:w="108" w:type="dxa"/>
            </w:tcMar>
            <w:hideMark/>
          </w:tcPr>
          <w:p w:rsidR="001947BF" w:rsidRPr="001947BF" w:rsidRDefault="001947BF" w:rsidP="001947BF">
            <w:pPr>
              <w:widowControl/>
              <w:spacing w:before="242" w:after="242" w:line="600" w:lineRule="atLeast"/>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1172"/>
          <w:jc w:val="center"/>
        </w:trPr>
        <w:tc>
          <w:tcPr>
            <w:tcW w:w="1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before="242" w:after="242" w:line="6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备注</w:t>
            </w:r>
          </w:p>
        </w:tc>
        <w:tc>
          <w:tcPr>
            <w:tcW w:w="6857"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line="600" w:lineRule="atLeast"/>
              <w:jc w:val="center"/>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bl>
    <w:p w:rsidR="001947BF" w:rsidRPr="001947BF" w:rsidRDefault="001947BF" w:rsidP="001947BF">
      <w:pPr>
        <w:widowControl/>
        <w:shd w:val="clear" w:color="auto" w:fill="FFFFFF"/>
        <w:spacing w:before="242" w:after="242"/>
        <w:ind w:firstLine="210"/>
        <w:rPr>
          <w:rFonts w:ascii="Times New Roman" w:eastAsia="宋体" w:hAnsi="Times New Roman" w:cs="Times New Roman"/>
          <w:color w:val="333333"/>
          <w:kern w:val="0"/>
          <w:szCs w:val="21"/>
        </w:rPr>
      </w:pPr>
      <w:r w:rsidRPr="001947BF">
        <w:rPr>
          <w:rFonts w:ascii="华文仿宋" w:eastAsia="华文仿宋" w:hAnsi="华文仿宋" w:cs="Times New Roman" w:hint="eastAsia"/>
          <w:color w:val="333333"/>
          <w:kern w:val="0"/>
          <w:szCs w:val="21"/>
        </w:rPr>
        <w:t>注：见习待遇主要包括：生活补贴标准、食宿条件、社会保险等事项。</w:t>
      </w:r>
    </w:p>
    <w:p w:rsidR="001947BF" w:rsidRPr="001947BF" w:rsidRDefault="001947BF" w:rsidP="001947BF">
      <w:pPr>
        <w:widowControl/>
        <w:shd w:val="clear" w:color="auto" w:fill="FFFFFF"/>
        <w:jc w:val="left"/>
        <w:rPr>
          <w:rFonts w:ascii="Times New Roman" w:eastAsia="宋体" w:hAnsi="Times New Roman" w:cs="Times New Roman"/>
          <w:color w:val="333333"/>
          <w:kern w:val="0"/>
          <w:szCs w:val="21"/>
        </w:rPr>
      </w:pPr>
      <w:r w:rsidRPr="001947BF">
        <w:rPr>
          <w:rFonts w:ascii="黑体" w:eastAsia="黑体" w:hAnsi="黑体" w:cs="Times New Roman" w:hint="eastAsia"/>
          <w:color w:val="333333"/>
          <w:kern w:val="0"/>
          <w:sz w:val="32"/>
          <w:szCs w:val="32"/>
        </w:rPr>
        <w:lastRenderedPageBreak/>
        <w:t>附表</w:t>
      </w:r>
      <w:r w:rsidRPr="001947BF">
        <w:rPr>
          <w:rFonts w:ascii="Times New Roman" w:eastAsia="宋体" w:hAnsi="Times New Roman" w:cs="Times New Roman"/>
          <w:color w:val="333333"/>
          <w:kern w:val="0"/>
          <w:sz w:val="32"/>
          <w:szCs w:val="32"/>
        </w:rPr>
        <w:t>3</w:t>
      </w:r>
    </w:p>
    <w:p w:rsidR="001947BF" w:rsidRPr="001947BF" w:rsidRDefault="001947BF" w:rsidP="001947BF">
      <w:pPr>
        <w:widowControl/>
        <w:shd w:val="clear" w:color="auto" w:fill="FFFFFF"/>
        <w:spacing w:before="242" w:after="242"/>
        <w:jc w:val="center"/>
        <w:rPr>
          <w:rFonts w:ascii="Times New Roman" w:eastAsia="宋体" w:hAnsi="Times New Roman" w:cs="Times New Roman"/>
          <w:color w:val="333333"/>
          <w:kern w:val="0"/>
          <w:szCs w:val="21"/>
        </w:rPr>
      </w:pPr>
      <w:r w:rsidRPr="001947BF">
        <w:rPr>
          <w:rFonts w:ascii="方正小标宋简体" w:eastAsia="方正小标宋简体" w:hAnsi="Times New Roman" w:cs="Times New Roman" w:hint="eastAsia"/>
          <w:color w:val="333333"/>
          <w:kern w:val="0"/>
          <w:sz w:val="36"/>
          <w:szCs w:val="36"/>
        </w:rPr>
        <w:t>广州市就业见习示范基地申报表</w:t>
      </w:r>
      <w:r w:rsidRPr="001947BF">
        <w:rPr>
          <w:rFonts w:ascii="Times New Roman" w:eastAsia="宋体" w:hAnsi="Times New Roman" w:cs="Times New Roman"/>
          <w:color w:val="333333"/>
          <w:kern w:val="0"/>
          <w:sz w:val="36"/>
          <w:szCs w:val="36"/>
        </w:rPr>
        <w:br/>
      </w:r>
      <w:r w:rsidRPr="001947BF">
        <w:rPr>
          <w:rFonts w:ascii="方正小标宋简体" w:eastAsia="方正小标宋简体" w:hAnsi="Times New Roman" w:cs="Times New Roman" w:hint="eastAsia"/>
          <w:color w:val="333333"/>
          <w:kern w:val="0"/>
          <w:sz w:val="36"/>
          <w:szCs w:val="36"/>
        </w:rPr>
        <w:t>（</w:t>
      </w:r>
      <w:r w:rsidRPr="001947BF">
        <w:rPr>
          <w:rFonts w:ascii="Times New Roman" w:eastAsia="宋体" w:hAnsi="Times New Roman" w:cs="Times New Roman"/>
          <w:color w:val="333333"/>
          <w:kern w:val="0"/>
          <w:sz w:val="36"/>
          <w:szCs w:val="36"/>
        </w:rPr>
        <w:t>    </w:t>
      </w:r>
      <w:r w:rsidRPr="001947BF">
        <w:rPr>
          <w:rFonts w:ascii="方正小标宋简体" w:eastAsia="方正小标宋简体" w:hAnsi="Times New Roman" w:cs="Times New Roman" w:hint="eastAsia"/>
          <w:color w:val="333333"/>
          <w:kern w:val="0"/>
          <w:sz w:val="36"/>
          <w:szCs w:val="36"/>
        </w:rPr>
        <w:t>年）</w:t>
      </w:r>
    </w:p>
    <w:tbl>
      <w:tblPr>
        <w:tblpPr w:leftFromText="180" w:rightFromText="180" w:vertAnchor="text"/>
        <w:tblW w:w="0" w:type="dxa"/>
        <w:tblCellMar>
          <w:left w:w="0" w:type="dxa"/>
          <w:right w:w="0" w:type="dxa"/>
        </w:tblCellMar>
        <w:tblLook w:val="04A0" w:firstRow="1" w:lastRow="0" w:firstColumn="1" w:lastColumn="0" w:noHBand="0" w:noVBand="1"/>
      </w:tblPr>
      <w:tblGrid>
        <w:gridCol w:w="1712"/>
        <w:gridCol w:w="788"/>
        <w:gridCol w:w="918"/>
        <w:gridCol w:w="1177"/>
        <w:gridCol w:w="1177"/>
        <w:gridCol w:w="1177"/>
        <w:gridCol w:w="1337"/>
      </w:tblGrid>
      <w:tr w:rsidR="001947BF" w:rsidRPr="001947BF" w:rsidTr="001947BF">
        <w:trPr>
          <w:trHeight w:val="528"/>
        </w:trPr>
        <w:tc>
          <w:tcPr>
            <w:tcW w:w="1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line="5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单位名称</w:t>
            </w:r>
          </w:p>
        </w:tc>
        <w:tc>
          <w:tcPr>
            <w:tcW w:w="7776" w:type="dxa"/>
            <w:gridSpan w:val="6"/>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947BF" w:rsidRPr="001947BF" w:rsidRDefault="001947BF" w:rsidP="001947BF">
            <w:pPr>
              <w:widowControl/>
              <w:spacing w:line="500" w:lineRule="atLeast"/>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545"/>
        </w:trPr>
        <w:tc>
          <w:tcPr>
            <w:tcW w:w="1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line="5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联</w:t>
            </w:r>
            <w:r w:rsidRPr="001947BF">
              <w:rPr>
                <w:rFonts w:ascii="Times New Roman" w:eastAsia="宋体" w:hAnsi="Times New Roman" w:cs="Times New Roman"/>
                <w:kern w:val="0"/>
                <w:sz w:val="28"/>
                <w:szCs w:val="28"/>
              </w:rPr>
              <w:t> </w:t>
            </w:r>
            <w:r w:rsidRPr="001947BF">
              <w:rPr>
                <w:rFonts w:ascii="仿宋_GB2312" w:eastAsia="仿宋_GB2312" w:hAnsi="Times New Roman" w:cs="Times New Roman" w:hint="eastAsia"/>
                <w:kern w:val="0"/>
                <w:sz w:val="28"/>
                <w:szCs w:val="28"/>
              </w:rPr>
              <w:t>系</w:t>
            </w:r>
            <w:r w:rsidRPr="001947BF">
              <w:rPr>
                <w:rFonts w:ascii="Times New Roman" w:eastAsia="宋体" w:hAnsi="Times New Roman" w:cs="Times New Roman"/>
                <w:kern w:val="0"/>
                <w:sz w:val="28"/>
                <w:szCs w:val="28"/>
              </w:rPr>
              <w:t> </w:t>
            </w:r>
            <w:r w:rsidRPr="001947BF">
              <w:rPr>
                <w:rFonts w:ascii="仿宋_GB2312" w:eastAsia="仿宋_GB2312" w:hAnsi="Times New Roman" w:cs="Times New Roman" w:hint="eastAsia"/>
                <w:kern w:val="0"/>
                <w:sz w:val="28"/>
                <w:szCs w:val="28"/>
              </w:rPr>
              <w:t>人</w:t>
            </w:r>
          </w:p>
        </w:tc>
        <w:tc>
          <w:tcPr>
            <w:tcW w:w="198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line="500" w:lineRule="atLeast"/>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289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line="5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工作部门、职务</w:t>
            </w:r>
          </w:p>
        </w:tc>
        <w:tc>
          <w:tcPr>
            <w:tcW w:w="289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line="500" w:lineRule="atLeast"/>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545"/>
        </w:trPr>
        <w:tc>
          <w:tcPr>
            <w:tcW w:w="1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line="5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联系电话</w:t>
            </w:r>
          </w:p>
        </w:tc>
        <w:tc>
          <w:tcPr>
            <w:tcW w:w="198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line="500" w:lineRule="atLeast"/>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289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line="5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电子邮箱</w:t>
            </w:r>
          </w:p>
        </w:tc>
        <w:tc>
          <w:tcPr>
            <w:tcW w:w="289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line="500" w:lineRule="atLeast"/>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1058"/>
        </w:trPr>
        <w:tc>
          <w:tcPr>
            <w:tcW w:w="1916" w:type="dxa"/>
            <w:vMerge w:val="restart"/>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line="5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开展见习活动基本情况</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spacing w:line="5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时间</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spacing w:line="5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见习</w:t>
            </w:r>
          </w:p>
          <w:p w:rsidR="001947BF" w:rsidRPr="001947BF" w:rsidRDefault="001947BF" w:rsidP="001947BF">
            <w:pPr>
              <w:widowControl/>
              <w:spacing w:line="5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岗位数</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spacing w:line="5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见习</w:t>
            </w:r>
          </w:p>
          <w:p w:rsidR="001947BF" w:rsidRPr="001947BF" w:rsidRDefault="001947BF" w:rsidP="001947BF">
            <w:pPr>
              <w:widowControl/>
              <w:spacing w:line="5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人员数</w:t>
            </w:r>
          </w:p>
        </w:tc>
        <w:tc>
          <w:tcPr>
            <w:tcW w:w="1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spacing w:line="5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签订劳动合同人数</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47BF" w:rsidRPr="001947BF" w:rsidRDefault="001947BF" w:rsidP="001947BF">
            <w:pPr>
              <w:widowControl/>
              <w:spacing w:line="5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申领见习补贴金额</w:t>
            </w:r>
          </w:p>
        </w:tc>
        <w:tc>
          <w:tcPr>
            <w:tcW w:w="144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line="5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开展见习时间（月）</w:t>
            </w:r>
          </w:p>
        </w:tc>
      </w:tr>
      <w:tr w:rsidR="001947BF" w:rsidRPr="001947BF" w:rsidTr="001947BF">
        <w:trPr>
          <w:trHeight w:val="598"/>
        </w:trPr>
        <w:tc>
          <w:tcPr>
            <w:tcW w:w="0" w:type="auto"/>
            <w:vMerge/>
            <w:tcBorders>
              <w:top w:val="nil"/>
              <w:left w:val="single" w:sz="8" w:space="0" w:color="000000"/>
              <w:bottom w:val="single" w:sz="8" w:space="0" w:color="auto"/>
              <w:right w:val="single" w:sz="8" w:space="0" w:color="000000"/>
            </w:tcBorders>
            <w:vAlign w:val="center"/>
            <w:hideMark/>
          </w:tcPr>
          <w:p w:rsidR="001947BF" w:rsidRPr="001947BF" w:rsidRDefault="001947BF" w:rsidP="001947BF">
            <w:pPr>
              <w:widowControl/>
              <w:jc w:val="left"/>
              <w:rPr>
                <w:rFonts w:ascii="Times New Roman" w:eastAsia="宋体" w:hAnsi="Times New Roman" w:cs="Times New Roman"/>
                <w:kern w:val="0"/>
                <w:szCs w:val="21"/>
              </w:rPr>
            </w:pPr>
          </w:p>
        </w:tc>
        <w:tc>
          <w:tcPr>
            <w:tcW w:w="904" w:type="dxa"/>
            <w:tcBorders>
              <w:top w:val="nil"/>
              <w:left w:val="nil"/>
              <w:bottom w:val="single" w:sz="8" w:space="0" w:color="auto"/>
              <w:right w:val="single" w:sz="8" w:space="0" w:color="auto"/>
            </w:tcBorders>
            <w:tcMar>
              <w:top w:w="0" w:type="dxa"/>
              <w:left w:w="108" w:type="dxa"/>
              <w:bottom w:w="0" w:type="dxa"/>
              <w:right w:w="108" w:type="dxa"/>
            </w:tcMar>
            <w:hideMark/>
          </w:tcPr>
          <w:p w:rsidR="001947BF" w:rsidRPr="001947BF" w:rsidRDefault="001947BF" w:rsidP="001947BF">
            <w:pPr>
              <w:widowControl/>
              <w:spacing w:line="500" w:lineRule="atLeast"/>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1085" w:type="dxa"/>
            <w:tcBorders>
              <w:top w:val="nil"/>
              <w:left w:val="nil"/>
              <w:bottom w:val="single" w:sz="8" w:space="0" w:color="000000"/>
              <w:right w:val="single" w:sz="8" w:space="0" w:color="auto"/>
            </w:tcBorders>
            <w:tcMar>
              <w:top w:w="0" w:type="dxa"/>
              <w:left w:w="108" w:type="dxa"/>
              <w:bottom w:w="0" w:type="dxa"/>
              <w:right w:w="108" w:type="dxa"/>
            </w:tcMar>
            <w:hideMark/>
          </w:tcPr>
          <w:p w:rsidR="001947BF" w:rsidRPr="001947BF" w:rsidRDefault="001947BF" w:rsidP="001947BF">
            <w:pPr>
              <w:widowControl/>
              <w:spacing w:line="500" w:lineRule="atLeast"/>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1446" w:type="dxa"/>
            <w:tcBorders>
              <w:top w:val="nil"/>
              <w:left w:val="nil"/>
              <w:bottom w:val="single" w:sz="8" w:space="0" w:color="000000"/>
              <w:right w:val="single" w:sz="8" w:space="0" w:color="auto"/>
            </w:tcBorders>
            <w:tcMar>
              <w:top w:w="0" w:type="dxa"/>
              <w:left w:w="108" w:type="dxa"/>
              <w:bottom w:w="0" w:type="dxa"/>
              <w:right w:w="108" w:type="dxa"/>
            </w:tcMar>
            <w:hideMark/>
          </w:tcPr>
          <w:p w:rsidR="001947BF" w:rsidRPr="001947BF" w:rsidRDefault="001947BF" w:rsidP="001947BF">
            <w:pPr>
              <w:widowControl/>
              <w:spacing w:line="500" w:lineRule="atLeast"/>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1447" w:type="dxa"/>
            <w:tcBorders>
              <w:top w:val="nil"/>
              <w:left w:val="nil"/>
              <w:bottom w:val="single" w:sz="8" w:space="0" w:color="000000"/>
              <w:right w:val="single" w:sz="8" w:space="0" w:color="auto"/>
            </w:tcBorders>
            <w:tcMar>
              <w:top w:w="0" w:type="dxa"/>
              <w:left w:w="108" w:type="dxa"/>
              <w:bottom w:w="0" w:type="dxa"/>
              <w:right w:w="108" w:type="dxa"/>
            </w:tcMar>
            <w:hideMark/>
          </w:tcPr>
          <w:p w:rsidR="001947BF" w:rsidRPr="001947BF" w:rsidRDefault="001947BF" w:rsidP="001947BF">
            <w:pPr>
              <w:widowControl/>
              <w:spacing w:line="500" w:lineRule="atLeast"/>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1446" w:type="dxa"/>
            <w:tcBorders>
              <w:top w:val="nil"/>
              <w:left w:val="nil"/>
              <w:bottom w:val="single" w:sz="8" w:space="0" w:color="000000"/>
              <w:right w:val="single" w:sz="8" w:space="0" w:color="auto"/>
            </w:tcBorders>
            <w:tcMar>
              <w:top w:w="0" w:type="dxa"/>
              <w:left w:w="108" w:type="dxa"/>
              <w:bottom w:w="0" w:type="dxa"/>
              <w:right w:w="108" w:type="dxa"/>
            </w:tcMar>
            <w:hideMark/>
          </w:tcPr>
          <w:p w:rsidR="001947BF" w:rsidRPr="001947BF" w:rsidRDefault="001947BF" w:rsidP="001947BF">
            <w:pPr>
              <w:widowControl/>
              <w:spacing w:line="500" w:lineRule="atLeast"/>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1947BF" w:rsidRPr="001947BF" w:rsidRDefault="001947BF" w:rsidP="001947BF">
            <w:pPr>
              <w:widowControl/>
              <w:spacing w:line="500" w:lineRule="atLeast"/>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597"/>
        </w:trPr>
        <w:tc>
          <w:tcPr>
            <w:tcW w:w="0" w:type="auto"/>
            <w:vMerge/>
            <w:tcBorders>
              <w:top w:val="nil"/>
              <w:left w:val="single" w:sz="8" w:space="0" w:color="000000"/>
              <w:bottom w:val="single" w:sz="8" w:space="0" w:color="auto"/>
              <w:right w:val="single" w:sz="8" w:space="0" w:color="000000"/>
            </w:tcBorders>
            <w:vAlign w:val="center"/>
            <w:hideMark/>
          </w:tcPr>
          <w:p w:rsidR="001947BF" w:rsidRPr="001947BF" w:rsidRDefault="001947BF" w:rsidP="001947BF">
            <w:pPr>
              <w:widowControl/>
              <w:jc w:val="left"/>
              <w:rPr>
                <w:rFonts w:ascii="Times New Roman" w:eastAsia="宋体" w:hAnsi="Times New Roman" w:cs="Times New Roman"/>
                <w:kern w:val="0"/>
                <w:szCs w:val="21"/>
              </w:rPr>
            </w:pPr>
          </w:p>
        </w:tc>
        <w:tc>
          <w:tcPr>
            <w:tcW w:w="904" w:type="dxa"/>
            <w:tcBorders>
              <w:top w:val="nil"/>
              <w:left w:val="nil"/>
              <w:bottom w:val="single" w:sz="8" w:space="0" w:color="auto"/>
              <w:right w:val="single" w:sz="8" w:space="0" w:color="auto"/>
            </w:tcBorders>
            <w:tcMar>
              <w:top w:w="0" w:type="dxa"/>
              <w:left w:w="108" w:type="dxa"/>
              <w:bottom w:w="0" w:type="dxa"/>
              <w:right w:w="108" w:type="dxa"/>
            </w:tcMar>
            <w:hideMark/>
          </w:tcPr>
          <w:p w:rsidR="001947BF" w:rsidRPr="001947BF" w:rsidRDefault="001947BF" w:rsidP="001947BF">
            <w:pPr>
              <w:widowControl/>
              <w:spacing w:line="500" w:lineRule="atLeast"/>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1947BF" w:rsidRPr="001947BF" w:rsidRDefault="001947BF" w:rsidP="001947BF">
            <w:pPr>
              <w:widowControl/>
              <w:spacing w:line="500" w:lineRule="atLeast"/>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1446" w:type="dxa"/>
            <w:tcBorders>
              <w:top w:val="nil"/>
              <w:left w:val="nil"/>
              <w:bottom w:val="single" w:sz="8" w:space="0" w:color="auto"/>
              <w:right w:val="single" w:sz="8" w:space="0" w:color="auto"/>
            </w:tcBorders>
            <w:tcMar>
              <w:top w:w="0" w:type="dxa"/>
              <w:left w:w="108" w:type="dxa"/>
              <w:bottom w:w="0" w:type="dxa"/>
              <w:right w:w="108" w:type="dxa"/>
            </w:tcMar>
            <w:hideMark/>
          </w:tcPr>
          <w:p w:rsidR="001947BF" w:rsidRPr="001947BF" w:rsidRDefault="001947BF" w:rsidP="001947BF">
            <w:pPr>
              <w:widowControl/>
              <w:spacing w:line="500" w:lineRule="atLeast"/>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1947BF" w:rsidRPr="001947BF" w:rsidRDefault="001947BF" w:rsidP="001947BF">
            <w:pPr>
              <w:widowControl/>
              <w:spacing w:line="500" w:lineRule="atLeast"/>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1446" w:type="dxa"/>
            <w:tcBorders>
              <w:top w:val="nil"/>
              <w:left w:val="nil"/>
              <w:bottom w:val="single" w:sz="8" w:space="0" w:color="auto"/>
              <w:right w:val="single" w:sz="8" w:space="0" w:color="auto"/>
            </w:tcBorders>
            <w:tcMar>
              <w:top w:w="0" w:type="dxa"/>
              <w:left w:w="108" w:type="dxa"/>
              <w:bottom w:w="0" w:type="dxa"/>
              <w:right w:w="108" w:type="dxa"/>
            </w:tcMar>
            <w:hideMark/>
          </w:tcPr>
          <w:p w:rsidR="001947BF" w:rsidRPr="001947BF" w:rsidRDefault="001947BF" w:rsidP="001947BF">
            <w:pPr>
              <w:widowControl/>
              <w:spacing w:line="500" w:lineRule="atLeast"/>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c>
          <w:tcPr>
            <w:tcW w:w="1448" w:type="dxa"/>
            <w:tcBorders>
              <w:top w:val="nil"/>
              <w:left w:val="nil"/>
              <w:bottom w:val="single" w:sz="8" w:space="0" w:color="auto"/>
              <w:right w:val="single" w:sz="8" w:space="0" w:color="000000"/>
            </w:tcBorders>
            <w:tcMar>
              <w:top w:w="0" w:type="dxa"/>
              <w:left w:w="108" w:type="dxa"/>
              <w:bottom w:w="0" w:type="dxa"/>
              <w:right w:w="108" w:type="dxa"/>
            </w:tcMar>
            <w:hideMark/>
          </w:tcPr>
          <w:p w:rsidR="001947BF" w:rsidRPr="001947BF" w:rsidRDefault="001947BF" w:rsidP="001947BF">
            <w:pPr>
              <w:widowControl/>
              <w:spacing w:line="500" w:lineRule="atLeast"/>
              <w:rPr>
                <w:rFonts w:ascii="Times New Roman" w:eastAsia="宋体" w:hAnsi="Times New Roman" w:cs="Times New Roman"/>
                <w:kern w:val="0"/>
                <w:szCs w:val="21"/>
              </w:rPr>
            </w:pPr>
            <w:r w:rsidRPr="001947BF">
              <w:rPr>
                <w:rFonts w:ascii="Times New Roman" w:eastAsia="宋体" w:hAnsi="Times New Roman" w:cs="Times New Roman"/>
                <w:kern w:val="0"/>
                <w:szCs w:val="21"/>
              </w:rPr>
              <w:t> </w:t>
            </w:r>
          </w:p>
        </w:tc>
      </w:tr>
      <w:tr w:rsidR="001947BF" w:rsidRPr="001947BF" w:rsidTr="001947BF">
        <w:trPr>
          <w:trHeight w:val="2001"/>
        </w:trPr>
        <w:tc>
          <w:tcPr>
            <w:tcW w:w="1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line="5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未有违反劳动、税务、工商、环保法规承诺</w:t>
            </w:r>
          </w:p>
        </w:tc>
        <w:tc>
          <w:tcPr>
            <w:tcW w:w="7776" w:type="dxa"/>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947BF" w:rsidRPr="001947BF" w:rsidRDefault="001947BF" w:rsidP="001947BF">
            <w:pPr>
              <w:widowControl/>
              <w:spacing w:line="500" w:lineRule="atLeast"/>
              <w:jc w:val="right"/>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单位负责人签字（盖章）：</w:t>
            </w:r>
            <w:r w:rsidRPr="001947BF">
              <w:rPr>
                <w:rFonts w:ascii="Times New Roman" w:eastAsia="宋体" w:hAnsi="Times New Roman" w:cs="Times New Roman"/>
                <w:kern w:val="0"/>
                <w:sz w:val="28"/>
                <w:szCs w:val="28"/>
              </w:rPr>
              <w:t>       </w:t>
            </w:r>
            <w:r w:rsidRPr="001947BF">
              <w:rPr>
                <w:rFonts w:ascii="仿宋_GB2312" w:eastAsia="仿宋_GB2312" w:hAnsi="Times New Roman" w:cs="Times New Roman" w:hint="eastAsia"/>
                <w:kern w:val="0"/>
                <w:sz w:val="28"/>
                <w:szCs w:val="28"/>
              </w:rPr>
              <w:t>年</w:t>
            </w:r>
            <w:r w:rsidRPr="001947BF">
              <w:rPr>
                <w:rFonts w:ascii="Times New Roman" w:eastAsia="宋体" w:hAnsi="Times New Roman" w:cs="Times New Roman"/>
                <w:kern w:val="0"/>
                <w:sz w:val="28"/>
                <w:szCs w:val="28"/>
              </w:rPr>
              <w:t>   </w:t>
            </w:r>
            <w:r w:rsidRPr="001947BF">
              <w:rPr>
                <w:rFonts w:ascii="仿宋_GB2312" w:eastAsia="仿宋_GB2312" w:hAnsi="Times New Roman" w:cs="Times New Roman" w:hint="eastAsia"/>
                <w:kern w:val="0"/>
                <w:sz w:val="28"/>
                <w:szCs w:val="28"/>
              </w:rPr>
              <w:t>月</w:t>
            </w:r>
            <w:r w:rsidRPr="001947BF">
              <w:rPr>
                <w:rFonts w:ascii="Times New Roman" w:eastAsia="宋体" w:hAnsi="Times New Roman" w:cs="Times New Roman"/>
                <w:kern w:val="0"/>
                <w:sz w:val="28"/>
                <w:szCs w:val="28"/>
              </w:rPr>
              <w:t>   </w:t>
            </w:r>
            <w:r w:rsidRPr="001947BF">
              <w:rPr>
                <w:rFonts w:ascii="仿宋_GB2312" w:eastAsia="仿宋_GB2312" w:hAnsi="Times New Roman" w:cs="Times New Roman" w:hint="eastAsia"/>
                <w:kern w:val="0"/>
                <w:sz w:val="28"/>
                <w:szCs w:val="28"/>
              </w:rPr>
              <w:t>日</w:t>
            </w:r>
          </w:p>
        </w:tc>
      </w:tr>
      <w:tr w:rsidR="001947BF" w:rsidRPr="001947BF" w:rsidTr="001947BF">
        <w:trPr>
          <w:trHeight w:val="1860"/>
        </w:trPr>
        <w:tc>
          <w:tcPr>
            <w:tcW w:w="1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line="5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就业见习管理部门意见</w:t>
            </w:r>
          </w:p>
        </w:tc>
        <w:tc>
          <w:tcPr>
            <w:tcW w:w="7776" w:type="dxa"/>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947BF" w:rsidRPr="001947BF" w:rsidRDefault="001947BF" w:rsidP="001947BF">
            <w:pPr>
              <w:widowControl/>
              <w:spacing w:line="500" w:lineRule="atLeast"/>
              <w:jc w:val="right"/>
              <w:rPr>
                <w:rFonts w:ascii="Times New Roman" w:eastAsia="宋体" w:hAnsi="Times New Roman" w:cs="Times New Roman"/>
                <w:kern w:val="0"/>
                <w:szCs w:val="21"/>
              </w:rPr>
            </w:pPr>
            <w:r w:rsidRPr="001947BF">
              <w:rPr>
                <w:rFonts w:ascii="Times New Roman" w:eastAsia="宋体" w:hAnsi="Times New Roman" w:cs="Times New Roman"/>
                <w:kern w:val="0"/>
                <w:sz w:val="28"/>
                <w:szCs w:val="28"/>
              </w:rPr>
              <w:t> </w:t>
            </w:r>
            <w:r w:rsidRPr="001947BF">
              <w:rPr>
                <w:rFonts w:ascii="仿宋_GB2312" w:eastAsia="仿宋_GB2312" w:hAnsi="Times New Roman" w:cs="Times New Roman" w:hint="eastAsia"/>
                <w:kern w:val="0"/>
                <w:sz w:val="28"/>
                <w:szCs w:val="28"/>
              </w:rPr>
              <w:t>年</w:t>
            </w:r>
            <w:r w:rsidRPr="001947BF">
              <w:rPr>
                <w:rFonts w:ascii="Times New Roman" w:eastAsia="宋体" w:hAnsi="Times New Roman" w:cs="Times New Roman"/>
                <w:kern w:val="0"/>
                <w:sz w:val="28"/>
                <w:szCs w:val="28"/>
              </w:rPr>
              <w:t>   </w:t>
            </w:r>
            <w:r w:rsidRPr="001947BF">
              <w:rPr>
                <w:rFonts w:ascii="仿宋_GB2312" w:eastAsia="仿宋_GB2312" w:hAnsi="Times New Roman" w:cs="Times New Roman" w:hint="eastAsia"/>
                <w:kern w:val="0"/>
                <w:sz w:val="28"/>
                <w:szCs w:val="28"/>
              </w:rPr>
              <w:t>月</w:t>
            </w:r>
            <w:r w:rsidRPr="001947BF">
              <w:rPr>
                <w:rFonts w:ascii="Times New Roman" w:eastAsia="宋体" w:hAnsi="Times New Roman" w:cs="Times New Roman"/>
                <w:kern w:val="0"/>
                <w:sz w:val="28"/>
                <w:szCs w:val="28"/>
              </w:rPr>
              <w:t>   </w:t>
            </w:r>
            <w:r w:rsidRPr="001947BF">
              <w:rPr>
                <w:rFonts w:ascii="仿宋_GB2312" w:eastAsia="仿宋_GB2312" w:hAnsi="Times New Roman" w:cs="Times New Roman" w:hint="eastAsia"/>
                <w:kern w:val="0"/>
                <w:sz w:val="28"/>
                <w:szCs w:val="28"/>
              </w:rPr>
              <w:t>日</w:t>
            </w:r>
          </w:p>
        </w:tc>
      </w:tr>
      <w:tr w:rsidR="001947BF" w:rsidRPr="001947BF" w:rsidTr="001947BF">
        <w:trPr>
          <w:trHeight w:val="1581"/>
        </w:trPr>
        <w:tc>
          <w:tcPr>
            <w:tcW w:w="1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947BF" w:rsidRPr="001947BF" w:rsidRDefault="001947BF" w:rsidP="001947BF">
            <w:pPr>
              <w:widowControl/>
              <w:spacing w:line="500" w:lineRule="atLeast"/>
              <w:jc w:val="center"/>
              <w:rPr>
                <w:rFonts w:ascii="Times New Roman" w:eastAsia="宋体" w:hAnsi="Times New Roman" w:cs="Times New Roman"/>
                <w:kern w:val="0"/>
                <w:szCs w:val="21"/>
              </w:rPr>
            </w:pPr>
            <w:r w:rsidRPr="001947BF">
              <w:rPr>
                <w:rFonts w:ascii="仿宋_GB2312" w:eastAsia="仿宋_GB2312" w:hAnsi="Times New Roman" w:cs="Times New Roman" w:hint="eastAsia"/>
                <w:kern w:val="0"/>
                <w:sz w:val="28"/>
                <w:szCs w:val="28"/>
              </w:rPr>
              <w:t>复核部门意见</w:t>
            </w:r>
          </w:p>
        </w:tc>
        <w:tc>
          <w:tcPr>
            <w:tcW w:w="7776" w:type="dxa"/>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947BF" w:rsidRPr="001947BF" w:rsidRDefault="001947BF" w:rsidP="001947BF">
            <w:pPr>
              <w:widowControl/>
              <w:spacing w:line="500" w:lineRule="atLeast"/>
              <w:jc w:val="right"/>
              <w:rPr>
                <w:rFonts w:ascii="Times New Roman" w:eastAsia="宋体" w:hAnsi="Times New Roman" w:cs="Times New Roman"/>
                <w:kern w:val="0"/>
                <w:szCs w:val="21"/>
              </w:rPr>
            </w:pPr>
            <w:r w:rsidRPr="001947BF">
              <w:rPr>
                <w:rFonts w:ascii="Times New Roman" w:eastAsia="宋体" w:hAnsi="Times New Roman" w:cs="Times New Roman"/>
                <w:kern w:val="0"/>
                <w:sz w:val="28"/>
                <w:szCs w:val="28"/>
              </w:rPr>
              <w:t>  </w:t>
            </w:r>
            <w:r w:rsidRPr="001947BF">
              <w:rPr>
                <w:rFonts w:ascii="仿宋_GB2312" w:eastAsia="仿宋_GB2312" w:hAnsi="Times New Roman" w:cs="Times New Roman" w:hint="eastAsia"/>
                <w:kern w:val="0"/>
                <w:sz w:val="28"/>
                <w:szCs w:val="28"/>
              </w:rPr>
              <w:t>年</w:t>
            </w:r>
            <w:r w:rsidRPr="001947BF">
              <w:rPr>
                <w:rFonts w:ascii="Times New Roman" w:eastAsia="宋体" w:hAnsi="Times New Roman" w:cs="Times New Roman"/>
                <w:kern w:val="0"/>
                <w:sz w:val="28"/>
                <w:szCs w:val="28"/>
              </w:rPr>
              <w:t>   </w:t>
            </w:r>
            <w:r w:rsidRPr="001947BF">
              <w:rPr>
                <w:rFonts w:ascii="仿宋_GB2312" w:eastAsia="仿宋_GB2312" w:hAnsi="Times New Roman" w:cs="Times New Roman" w:hint="eastAsia"/>
                <w:kern w:val="0"/>
                <w:sz w:val="28"/>
                <w:szCs w:val="28"/>
              </w:rPr>
              <w:t>月</w:t>
            </w:r>
            <w:r w:rsidRPr="001947BF">
              <w:rPr>
                <w:rFonts w:ascii="Times New Roman" w:eastAsia="宋体" w:hAnsi="Times New Roman" w:cs="Times New Roman"/>
                <w:kern w:val="0"/>
                <w:sz w:val="28"/>
                <w:szCs w:val="28"/>
              </w:rPr>
              <w:t>   </w:t>
            </w:r>
            <w:r w:rsidRPr="001947BF">
              <w:rPr>
                <w:rFonts w:ascii="仿宋_GB2312" w:eastAsia="仿宋_GB2312" w:hAnsi="Times New Roman" w:cs="Times New Roman" w:hint="eastAsia"/>
                <w:kern w:val="0"/>
                <w:sz w:val="28"/>
                <w:szCs w:val="28"/>
              </w:rPr>
              <w:t>日</w:t>
            </w:r>
          </w:p>
        </w:tc>
      </w:tr>
    </w:tbl>
    <w:p w:rsidR="003E747A" w:rsidRDefault="003E747A"/>
    <w:sectPr w:rsidR="003E7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BF"/>
    <w:rsid w:val="000A2D1D"/>
    <w:rsid w:val="001947BF"/>
    <w:rsid w:val="00394501"/>
    <w:rsid w:val="003E747A"/>
    <w:rsid w:val="00B53B05"/>
    <w:rsid w:val="00DF0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35DA5-01FD-40CF-B857-597DDFD3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7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8E294-4EF8-4899-B8F0-3A16DD60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ciicgz</dc:creator>
  <cp:keywords/>
  <dc:description/>
  <cp:lastModifiedBy>ciicgz</cp:lastModifiedBy>
  <cp:revision>7</cp:revision>
  <dcterms:created xsi:type="dcterms:W3CDTF">2019-10-21T09:01:00Z</dcterms:created>
  <dcterms:modified xsi:type="dcterms:W3CDTF">2019-10-21T09:30:00Z</dcterms:modified>
</cp:coreProperties>
</file>